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B59" w14:textId="77777777" w:rsidR="00CD1CAC" w:rsidRPr="00A95DB1" w:rsidRDefault="00CD1CAC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bookmarkStart w:id="0" w:name="_Toc327775135"/>
      <w:r w:rsidRPr="00A95DB1">
        <w:rPr>
          <w:rFonts w:ascii="Verdana" w:hAnsi="Verdana" w:cs="Tahoma"/>
          <w:sz w:val="20"/>
          <w:szCs w:val="22"/>
        </w:rPr>
        <w:t>Kupní smlouva</w:t>
      </w:r>
      <w:bookmarkEnd w:id="0"/>
    </w:p>
    <w:p w14:paraId="2DB8FD99" w14:textId="61B54305" w:rsidR="00CD1CAC" w:rsidRPr="002B567E" w:rsidRDefault="00CA1FBA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sz w:val="20"/>
          <w:szCs w:val="22"/>
        </w:rPr>
        <w:t>„</w:t>
      </w:r>
      <w:r w:rsidR="000554E9" w:rsidRPr="002B567E">
        <w:rPr>
          <w:rFonts w:ascii="Verdana" w:hAnsi="Verdana" w:cs="Tahoma"/>
          <w:sz w:val="20"/>
          <w:szCs w:val="22"/>
        </w:rPr>
        <w:t>Dodávka propagačních předmětů</w:t>
      </w:r>
      <w:r w:rsidR="00233540" w:rsidRPr="002B567E">
        <w:rPr>
          <w:rFonts w:ascii="Verdana" w:hAnsi="Verdana" w:cs="Tahoma"/>
          <w:sz w:val="20"/>
          <w:szCs w:val="22"/>
        </w:rPr>
        <w:t xml:space="preserve"> </w:t>
      </w:r>
      <w:r w:rsidR="000A07F8" w:rsidRPr="002B567E">
        <w:rPr>
          <w:rFonts w:ascii="Verdana" w:hAnsi="Verdana" w:cs="Tahoma"/>
          <w:sz w:val="20"/>
          <w:szCs w:val="22"/>
        </w:rPr>
        <w:t>-</w:t>
      </w:r>
      <w:r w:rsidR="00CA4FBE">
        <w:rPr>
          <w:rFonts w:ascii="Verdana" w:hAnsi="Verdana" w:cs="Tahoma"/>
          <w:sz w:val="20"/>
          <w:szCs w:val="22"/>
        </w:rPr>
        <w:t>05</w:t>
      </w:r>
      <w:r w:rsidR="001E08CC" w:rsidRPr="002B567E">
        <w:rPr>
          <w:rFonts w:ascii="Verdana" w:hAnsi="Verdana" w:cs="Tahoma"/>
          <w:sz w:val="20"/>
          <w:szCs w:val="22"/>
        </w:rPr>
        <w:t>-20</w:t>
      </w:r>
      <w:r w:rsidR="00076827" w:rsidRPr="002B567E">
        <w:rPr>
          <w:rFonts w:ascii="Verdana" w:hAnsi="Verdana" w:cs="Tahoma"/>
          <w:sz w:val="20"/>
          <w:szCs w:val="22"/>
        </w:rPr>
        <w:t>2</w:t>
      </w:r>
      <w:r w:rsidR="00574188" w:rsidRPr="002B567E">
        <w:rPr>
          <w:rFonts w:ascii="Verdana" w:hAnsi="Verdana" w:cs="Tahoma"/>
          <w:sz w:val="20"/>
          <w:szCs w:val="22"/>
        </w:rPr>
        <w:t>5</w:t>
      </w:r>
      <w:r w:rsidRPr="002B567E">
        <w:rPr>
          <w:rFonts w:ascii="Verdana" w:hAnsi="Verdana" w:cs="Tahoma"/>
          <w:sz w:val="20"/>
          <w:szCs w:val="22"/>
        </w:rPr>
        <w:t>“</w:t>
      </w:r>
    </w:p>
    <w:p w14:paraId="0285B2B9" w14:textId="36D6A28F" w:rsidR="00217CBA" w:rsidRPr="00A95DB1" w:rsidRDefault="00CD1CAC" w:rsidP="00DE3B05">
      <w:pPr>
        <w:jc w:val="center"/>
        <w:rPr>
          <w:rFonts w:ascii="Verdana" w:hAnsi="Verdana"/>
          <w:szCs w:val="22"/>
          <w:lang w:eastAsia="cs-CZ"/>
        </w:rPr>
      </w:pPr>
      <w:bookmarkStart w:id="1" w:name="_Toc350909602"/>
      <w:bookmarkStart w:id="2" w:name="_Toc350909772"/>
      <w:r w:rsidRPr="002B567E">
        <w:rPr>
          <w:rFonts w:ascii="Verdana" w:hAnsi="Verdana"/>
          <w:szCs w:val="22"/>
          <w:lang w:eastAsia="cs-CZ"/>
        </w:rPr>
        <w:t xml:space="preserve">uzavírají dle ust. § </w:t>
      </w:r>
      <w:r w:rsidR="005E2269" w:rsidRPr="002B567E">
        <w:rPr>
          <w:rFonts w:ascii="Verdana" w:hAnsi="Verdana"/>
          <w:szCs w:val="22"/>
        </w:rPr>
        <w:t xml:space="preserve">ustanoveními </w:t>
      </w:r>
      <w:r w:rsidR="005E2269" w:rsidRPr="002B567E">
        <w:rPr>
          <w:rFonts w:ascii="Verdana" w:hAnsi="Verdana"/>
          <w:b/>
          <w:szCs w:val="22"/>
        </w:rPr>
        <w:t>§ 2079 a nás. zák.</w:t>
      </w:r>
      <w:r w:rsidR="002C1980" w:rsidRPr="002B567E">
        <w:rPr>
          <w:rFonts w:ascii="Verdana" w:hAnsi="Verdana"/>
          <w:b/>
          <w:szCs w:val="22"/>
        </w:rPr>
        <w:t xml:space="preserve"> </w:t>
      </w:r>
      <w:r w:rsidR="005E2269" w:rsidRPr="002B567E">
        <w:rPr>
          <w:rFonts w:ascii="Verdana" w:hAnsi="Verdana"/>
          <w:b/>
          <w:szCs w:val="22"/>
        </w:rPr>
        <w:t>č. 89/2012</w:t>
      </w:r>
      <w:r w:rsidR="005E2269" w:rsidRPr="005E2269">
        <w:rPr>
          <w:rFonts w:ascii="Verdana" w:hAnsi="Verdana"/>
          <w:b/>
          <w:szCs w:val="22"/>
        </w:rPr>
        <w:t xml:space="preserve"> Sb., občanského zákoníku</w:t>
      </w:r>
      <w:r w:rsidR="005E2269" w:rsidRPr="005E2269">
        <w:rPr>
          <w:rFonts w:ascii="Verdana" w:hAnsi="Verdana"/>
          <w:b/>
          <w:szCs w:val="22"/>
          <w:lang w:eastAsia="cs-CZ"/>
        </w:rPr>
        <w:t xml:space="preserve"> </w:t>
      </w:r>
      <w:r w:rsidRPr="005E2269">
        <w:rPr>
          <w:rFonts w:ascii="Verdana" w:hAnsi="Verdana"/>
          <w:b/>
          <w:szCs w:val="22"/>
          <w:lang w:eastAsia="cs-CZ"/>
        </w:rPr>
        <w:t>Sb</w:t>
      </w:r>
      <w:r w:rsidRPr="00A95DB1">
        <w:rPr>
          <w:rFonts w:ascii="Verdana" w:hAnsi="Verdana"/>
          <w:szCs w:val="22"/>
          <w:lang w:eastAsia="cs-CZ"/>
        </w:rPr>
        <w:t>., ob</w:t>
      </w:r>
      <w:r w:rsidR="005E2269">
        <w:rPr>
          <w:rFonts w:ascii="Verdana" w:hAnsi="Verdana"/>
          <w:szCs w:val="22"/>
          <w:lang w:eastAsia="cs-CZ"/>
        </w:rPr>
        <w:t>čanský</w:t>
      </w:r>
      <w:r w:rsidRPr="00A95DB1">
        <w:rPr>
          <w:rFonts w:ascii="Verdana" w:hAnsi="Verdana"/>
          <w:szCs w:val="22"/>
          <w:lang w:eastAsia="cs-CZ"/>
        </w:rPr>
        <w:t xml:space="preserve"> zákoník</w:t>
      </w:r>
      <w:r w:rsidR="00AE5C0A">
        <w:rPr>
          <w:rFonts w:ascii="Verdana" w:hAnsi="Verdana"/>
          <w:szCs w:val="22"/>
          <w:lang w:eastAsia="cs-CZ"/>
        </w:rPr>
        <w:t xml:space="preserve"> (dále jen zákon)</w:t>
      </w:r>
      <w:r w:rsidRPr="00A95DB1">
        <w:rPr>
          <w:rFonts w:ascii="Verdana" w:hAnsi="Verdana"/>
          <w:szCs w:val="22"/>
          <w:lang w:eastAsia="cs-CZ"/>
        </w:rPr>
        <w:t>, tuto smlouvu</w:t>
      </w:r>
      <w:r w:rsidR="00DE3B05">
        <w:rPr>
          <w:rFonts w:ascii="Verdana" w:hAnsi="Verdana"/>
          <w:szCs w:val="22"/>
          <w:lang w:eastAsia="cs-CZ"/>
        </w:rPr>
        <w:t>.</w:t>
      </w:r>
    </w:p>
    <w:p w14:paraId="5E260333" w14:textId="77777777" w:rsidR="00CD1CAC" w:rsidRPr="00A95DB1" w:rsidRDefault="00CD1CAC" w:rsidP="00CD1CAC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SMLUVNÍ STRANY</w:t>
      </w:r>
      <w:bookmarkEnd w:id="1"/>
      <w:bookmarkEnd w:id="2"/>
    </w:p>
    <w:p w14:paraId="2891BF51" w14:textId="50A947B2" w:rsidR="009E4C96" w:rsidRPr="00A95DB1" w:rsidRDefault="009E4C96" w:rsidP="009E4C96">
      <w:pPr>
        <w:ind w:right="567"/>
        <w:jc w:val="both"/>
        <w:rPr>
          <w:rFonts w:ascii="Verdana" w:hAnsi="Verdana" w:cs="Tahoma"/>
          <w:b/>
          <w:bCs/>
          <w:szCs w:val="22"/>
        </w:rPr>
      </w:pPr>
      <w:r w:rsidRPr="00A95DB1">
        <w:rPr>
          <w:rFonts w:ascii="Verdana" w:hAnsi="Verdana" w:cs="Tahoma"/>
          <w:b/>
          <w:szCs w:val="22"/>
        </w:rPr>
        <w:t>Kupující</w:t>
      </w:r>
      <w:r w:rsidRPr="00A95DB1">
        <w:rPr>
          <w:rFonts w:ascii="Verdana" w:hAnsi="Verdana" w:cs="Tahoma"/>
          <w:szCs w:val="22"/>
        </w:rPr>
        <w:t>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="00E37EB1">
        <w:rPr>
          <w:rFonts w:ascii="Verdana" w:hAnsi="Verdana" w:cs="Tahoma"/>
          <w:b/>
          <w:szCs w:val="22"/>
        </w:rPr>
        <w:t>Univerzita Hradec Králové</w:t>
      </w:r>
    </w:p>
    <w:p w14:paraId="0F54D67B" w14:textId="408C27D5" w:rsidR="002B567E" w:rsidRDefault="009E4C96" w:rsidP="002B567E">
      <w:pPr>
        <w:ind w:right="567"/>
        <w:rPr>
          <w:rFonts w:ascii="Verdana" w:hAnsi="Verdana" w:cs="Tahoma"/>
          <w:szCs w:val="22"/>
        </w:rPr>
      </w:pPr>
      <w:r w:rsidRPr="00A95DB1">
        <w:rPr>
          <w:rFonts w:ascii="Verdana" w:hAnsi="Verdana" w:cs="Tahoma"/>
          <w:szCs w:val="22"/>
        </w:rPr>
        <w:t>se sídlem: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>Rokitanského 62, 500 03 Hradec Králové</w:t>
      </w:r>
      <w:r w:rsidRPr="0006637B">
        <w:rPr>
          <w:rFonts w:ascii="Verdana" w:hAnsi="Verdana" w:cs="Tahoma"/>
          <w:szCs w:val="22"/>
        </w:rPr>
        <w:br/>
        <w:t>zastoupen: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="00E37EB1">
        <w:rPr>
          <w:rFonts w:ascii="Verdana" w:hAnsi="Verdana" w:cs="Arial"/>
        </w:rPr>
        <w:t>Ing. Aleš Klicnar, kvestor</w:t>
      </w:r>
      <w:r w:rsidR="002B567E" w:rsidRPr="0006637B">
        <w:rPr>
          <w:rFonts w:ascii="Verdana" w:hAnsi="Verdana" w:cs="Tahoma"/>
          <w:szCs w:val="22"/>
        </w:rPr>
        <w:t xml:space="preserve"> </w:t>
      </w:r>
    </w:p>
    <w:p w14:paraId="1CCF1207" w14:textId="7F16234A" w:rsidR="009E4C96" w:rsidRPr="0006637B" w:rsidRDefault="009E4C96" w:rsidP="002B567E">
      <w:pPr>
        <w:ind w:right="567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62690094</w:t>
      </w:r>
    </w:p>
    <w:p w14:paraId="4EF34992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DIČ: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CZ62690094</w:t>
      </w:r>
    </w:p>
    <w:p w14:paraId="665A3443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bankovní spojení:</w:t>
      </w:r>
      <w:r w:rsidRPr="0006637B">
        <w:rPr>
          <w:rFonts w:ascii="Verdana" w:hAnsi="Verdana" w:cs="Tahoma"/>
          <w:szCs w:val="22"/>
        </w:rPr>
        <w:tab/>
      </w:r>
      <w:r w:rsidRPr="00F62934">
        <w:rPr>
          <w:rFonts w:ascii="Verdana" w:hAnsi="Verdana" w:cs="Tahoma"/>
          <w:szCs w:val="22"/>
        </w:rPr>
        <w:t>273</w:t>
      </w:r>
      <w:r>
        <w:rPr>
          <w:rFonts w:ascii="Verdana" w:hAnsi="Verdana" w:cs="Tahoma"/>
          <w:szCs w:val="22"/>
        </w:rPr>
        <w:t>3</w:t>
      </w:r>
      <w:r w:rsidRPr="00F62934">
        <w:rPr>
          <w:rFonts w:ascii="Verdana" w:hAnsi="Verdana" w:cs="Tahoma"/>
          <w:szCs w:val="22"/>
        </w:rPr>
        <w:t>582/0800</w:t>
      </w:r>
    </w:p>
    <w:p w14:paraId="7EB94D32" w14:textId="77777777" w:rsidR="005E2269" w:rsidRPr="0006637B" w:rsidRDefault="005E2269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25D37AD1" w14:textId="77777777" w:rsidR="00CD1CAC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kontaktní osoby:</w:t>
      </w:r>
      <w:r w:rsidR="00C66CA0" w:rsidRPr="0006637B">
        <w:rPr>
          <w:rFonts w:ascii="Verdana" w:hAnsi="Verdana" w:cs="Tahoma"/>
          <w:szCs w:val="22"/>
        </w:rPr>
        <w:t xml:space="preserve"> </w:t>
      </w:r>
      <w:r w:rsidR="0003772C">
        <w:rPr>
          <w:rFonts w:ascii="Verdana" w:hAnsi="Verdana" w:cs="Tahoma"/>
          <w:szCs w:val="22"/>
        </w:rPr>
        <w:t>viz příloha č. 1</w:t>
      </w:r>
      <w:r w:rsidR="00E17F98">
        <w:rPr>
          <w:rFonts w:ascii="Verdana" w:hAnsi="Verdana" w:cs="Tahoma"/>
          <w:szCs w:val="22"/>
        </w:rPr>
        <w:t xml:space="preserve"> </w:t>
      </w:r>
      <w:r w:rsidR="00603A28">
        <w:rPr>
          <w:rFonts w:ascii="Verdana" w:hAnsi="Verdana" w:cs="Tahoma"/>
          <w:szCs w:val="22"/>
        </w:rPr>
        <w:t xml:space="preserve"> </w:t>
      </w:r>
    </w:p>
    <w:p w14:paraId="3D1B5CF2" w14:textId="77777777" w:rsidR="00A95DB1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5DC99285" w14:textId="77777777" w:rsidR="00CD1CAC" w:rsidRPr="00572570" w:rsidRDefault="00CD1CAC" w:rsidP="00CD1CAC">
      <w:pPr>
        <w:keepNext/>
        <w:ind w:right="567"/>
        <w:jc w:val="both"/>
        <w:rPr>
          <w:rFonts w:ascii="Verdana" w:hAnsi="Verdana" w:cs="Tahoma"/>
          <w:i/>
          <w:szCs w:val="22"/>
        </w:rPr>
      </w:pPr>
      <w:r w:rsidRPr="00572570">
        <w:rPr>
          <w:rFonts w:ascii="Verdana" w:hAnsi="Verdana" w:cs="Tahoma"/>
          <w:szCs w:val="22"/>
        </w:rPr>
        <w:t>dále jen: „</w:t>
      </w:r>
      <w:r w:rsidRPr="00572570">
        <w:rPr>
          <w:rFonts w:ascii="Verdana" w:hAnsi="Verdana" w:cs="Tahoma"/>
          <w:i/>
          <w:szCs w:val="22"/>
        </w:rPr>
        <w:t>kupující“</w:t>
      </w:r>
    </w:p>
    <w:p w14:paraId="1906D3A8" w14:textId="77777777" w:rsidR="00CD1CAC" w:rsidRPr="00572570" w:rsidRDefault="00CD1CAC" w:rsidP="00CD1CAC">
      <w:pPr>
        <w:keepNext/>
        <w:spacing w:before="240" w:after="240"/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a</w:t>
      </w:r>
    </w:p>
    <w:p w14:paraId="35F2979E" w14:textId="77777777" w:rsidR="00CD1CAC" w:rsidRPr="00572570" w:rsidRDefault="00CD1CAC" w:rsidP="006569FD">
      <w:pPr>
        <w:keepNext/>
        <w:tabs>
          <w:tab w:val="left" w:pos="3119"/>
          <w:tab w:val="left" w:pos="7710"/>
        </w:tabs>
        <w:ind w:right="567"/>
        <w:jc w:val="both"/>
        <w:rPr>
          <w:rFonts w:ascii="Verdana" w:hAnsi="Verdana" w:cs="Tahoma"/>
          <w:b/>
          <w:szCs w:val="22"/>
        </w:rPr>
      </w:pPr>
      <w:r w:rsidRPr="00574188">
        <w:rPr>
          <w:rFonts w:ascii="Verdana" w:hAnsi="Verdana" w:cs="Tahoma"/>
          <w:b/>
          <w:szCs w:val="22"/>
          <w:highlight w:val="yellow"/>
        </w:rPr>
        <w:t>Prodávající:</w:t>
      </w:r>
      <w:r w:rsidR="006569FD">
        <w:rPr>
          <w:rFonts w:ascii="Verdana" w:hAnsi="Verdana" w:cs="Tahoma"/>
          <w:b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b/>
          <w:szCs w:val="22"/>
        </w:rPr>
        <w:t xml:space="preserve"> </w:t>
      </w:r>
      <w:r w:rsidR="00843570">
        <w:rPr>
          <w:rFonts w:ascii="Verdana" w:hAnsi="Verdana" w:cs="Tahoma"/>
          <w:b/>
          <w:szCs w:val="22"/>
        </w:rPr>
        <w:tab/>
      </w:r>
    </w:p>
    <w:p w14:paraId="36AF5C18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se sídlem: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006CDA71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zastoupený: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6B04CCB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IČ:</w:t>
      </w:r>
      <w:r>
        <w:rPr>
          <w:rFonts w:ascii="Verdana" w:hAnsi="Verdana" w:cs="Tahoma"/>
          <w:szCs w:val="22"/>
        </w:rPr>
        <w:tab/>
      </w:r>
    </w:p>
    <w:p w14:paraId="322F1E2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DIČ:</w:t>
      </w:r>
      <w:r>
        <w:rPr>
          <w:rFonts w:ascii="Verdana" w:hAnsi="Verdana" w:cs="Tahoma"/>
          <w:szCs w:val="22"/>
        </w:rPr>
        <w:tab/>
      </w:r>
    </w:p>
    <w:p w14:paraId="54A51CC7" w14:textId="77777777" w:rsidR="00CD1CAC" w:rsidRPr="00572570" w:rsidRDefault="001E1AE3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zapsaný v</w:t>
      </w:r>
      <w:r w:rsidR="006569FD">
        <w:rPr>
          <w:rFonts w:ascii="Verdana" w:hAnsi="Verdana" w:cs="Tahoma"/>
          <w:szCs w:val="22"/>
        </w:rPr>
        <w:t>:</w:t>
      </w:r>
      <w:r w:rsidR="006569FD">
        <w:rPr>
          <w:rFonts w:ascii="Verdana" w:hAnsi="Verdana" w:cs="Tahoma"/>
          <w:szCs w:val="22"/>
        </w:rPr>
        <w:tab/>
      </w:r>
      <w:r w:rsidR="006569FD" w:rsidRPr="006569FD">
        <w:rPr>
          <w:rFonts w:ascii="Verdana" w:hAnsi="Verdana" w:cs="Tahoma"/>
          <w:szCs w:val="22"/>
        </w:rPr>
        <w:tab/>
      </w:r>
    </w:p>
    <w:p w14:paraId="5D4DF13B" w14:textId="77777777" w:rsidR="00CD1CAC" w:rsidRPr="00572570" w:rsidRDefault="00CD1CAC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bankovní spojení:</w:t>
      </w:r>
      <w:r w:rsidR="00085D1B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</w:p>
    <w:p w14:paraId="122C56B4" w14:textId="77777777" w:rsidR="00C11364" w:rsidRDefault="002E3C7B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plátce DPH: ano/ne (</w:t>
      </w:r>
      <w:r w:rsidRPr="002E3C7B">
        <w:rPr>
          <w:rFonts w:ascii="Verdana" w:hAnsi="Verdana" w:cs="Tahoma"/>
          <w:i/>
          <w:szCs w:val="22"/>
        </w:rPr>
        <w:t>nehodící se škrtněte či smažte</w:t>
      </w:r>
      <w:r>
        <w:rPr>
          <w:rFonts w:ascii="Verdana" w:hAnsi="Verdana" w:cs="Tahoma"/>
          <w:szCs w:val="22"/>
        </w:rPr>
        <w:t>)</w:t>
      </w:r>
    </w:p>
    <w:p w14:paraId="4A06EAF1" w14:textId="77777777" w:rsidR="00CD1CAC" w:rsidRPr="00572570" w:rsidRDefault="00C11364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kontaktní osob</w:t>
      </w:r>
      <w:r w:rsidR="006569FD">
        <w:rPr>
          <w:rFonts w:ascii="Verdana" w:hAnsi="Verdana" w:cs="Tahoma"/>
          <w:szCs w:val="22"/>
        </w:rPr>
        <w:t>a:</w:t>
      </w:r>
      <w:r w:rsidR="006569FD">
        <w:rPr>
          <w:rFonts w:ascii="Verdana" w:hAnsi="Verdana" w:cs="Tahoma"/>
          <w:szCs w:val="22"/>
        </w:rPr>
        <w:tab/>
      </w:r>
    </w:p>
    <w:p w14:paraId="066FF832" w14:textId="77777777" w:rsidR="00C11364" w:rsidRDefault="00C11364" w:rsidP="00CD1CAC">
      <w:pPr>
        <w:pStyle w:val="Zpat"/>
        <w:keepNext/>
        <w:ind w:right="567"/>
        <w:jc w:val="both"/>
        <w:rPr>
          <w:rFonts w:ascii="Verdana" w:hAnsi="Verdana" w:cs="Tahoma"/>
          <w:snapToGrid w:val="0"/>
          <w:szCs w:val="22"/>
        </w:rPr>
      </w:pPr>
    </w:p>
    <w:p w14:paraId="10914513" w14:textId="77777777" w:rsidR="00CD1CAC" w:rsidRPr="00572570" w:rsidRDefault="00CD1CAC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  <w:r w:rsidRPr="00572570">
        <w:rPr>
          <w:rFonts w:ascii="Verdana" w:hAnsi="Verdana" w:cs="Tahoma"/>
          <w:snapToGrid w:val="0"/>
          <w:szCs w:val="22"/>
        </w:rPr>
        <w:t>dále jen: „</w:t>
      </w:r>
      <w:r w:rsidRPr="00572570">
        <w:rPr>
          <w:rFonts w:ascii="Verdana" w:hAnsi="Verdana" w:cs="Tahoma"/>
          <w:i/>
          <w:snapToGrid w:val="0"/>
          <w:szCs w:val="22"/>
        </w:rPr>
        <w:t>prodávající“</w:t>
      </w:r>
    </w:p>
    <w:p w14:paraId="30139224" w14:textId="77777777" w:rsidR="00A95DB1" w:rsidRPr="00572570" w:rsidRDefault="00A95DB1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</w:p>
    <w:p w14:paraId="79DA374E" w14:textId="77777777" w:rsidR="00A95DB1" w:rsidRDefault="00A95DB1" w:rsidP="002C1980">
      <w:pPr>
        <w:pStyle w:val="Standard"/>
        <w:jc w:val="both"/>
        <w:rPr>
          <w:rFonts w:ascii="Verdana" w:hAnsi="Verdana" w:cs="Arial"/>
          <w:sz w:val="20"/>
        </w:rPr>
      </w:pPr>
      <w:r w:rsidRPr="00572570">
        <w:rPr>
          <w:rFonts w:ascii="Verdana" w:hAnsi="Verdana" w:cs="Arial"/>
          <w:sz w:val="20"/>
        </w:rPr>
        <w:t xml:space="preserve">uzavírají na základě realizace veřejné zakázky </w:t>
      </w:r>
      <w:r w:rsidR="00C56C60">
        <w:rPr>
          <w:rFonts w:ascii="Verdana" w:hAnsi="Verdana" w:cs="Arial"/>
          <w:sz w:val="20"/>
        </w:rPr>
        <w:t>malého rozsahu</w:t>
      </w:r>
      <w:r w:rsidR="00FA1D60">
        <w:rPr>
          <w:rFonts w:ascii="Verdana" w:hAnsi="Verdana" w:cs="Arial"/>
          <w:sz w:val="20"/>
        </w:rPr>
        <w:t xml:space="preserve"> Dodávky na propagaci</w:t>
      </w:r>
      <w:r w:rsidRPr="00572570">
        <w:rPr>
          <w:rFonts w:ascii="Verdana" w:hAnsi="Verdana" w:cs="Arial"/>
          <w:sz w:val="20"/>
        </w:rPr>
        <w:t>, z ní</w:t>
      </w:r>
      <w:r w:rsidR="002C1980">
        <w:rPr>
          <w:rFonts w:ascii="Verdana" w:hAnsi="Verdana" w:cs="Arial"/>
          <w:sz w:val="20"/>
        </w:rPr>
        <w:t>ž zhotovitel vzešel jako vítěz,</w:t>
      </w:r>
      <w:r w:rsidRPr="00572570">
        <w:rPr>
          <w:rFonts w:ascii="Verdana" w:hAnsi="Verdana" w:cs="Arial"/>
          <w:sz w:val="20"/>
        </w:rPr>
        <w:t xml:space="preserve"> tuto </w:t>
      </w:r>
      <w:r w:rsidRPr="00572570">
        <w:rPr>
          <w:rFonts w:ascii="Verdana" w:hAnsi="Verdana" w:cs="Arial"/>
          <w:b/>
          <w:sz w:val="20"/>
        </w:rPr>
        <w:t>Smlouvu:</w:t>
      </w:r>
    </w:p>
    <w:p w14:paraId="4388AF6F" w14:textId="77777777" w:rsidR="00A95DB1" w:rsidRDefault="005F0DBF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</w:t>
      </w:r>
      <w:r w:rsidR="00A95DB1">
        <w:rPr>
          <w:rFonts w:ascii="Verdana" w:hAnsi="Verdana" w:cs="Tahoma"/>
          <w:sz w:val="20"/>
          <w:szCs w:val="22"/>
        </w:rPr>
        <w:t>lánek I</w:t>
      </w:r>
    </w:p>
    <w:p w14:paraId="6DBF1827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PŘEDMĚT SMLOUVY</w:t>
      </w:r>
    </w:p>
    <w:p w14:paraId="570E8069" w14:textId="77777777" w:rsidR="00123CCD" w:rsidRPr="002B567E" w:rsidRDefault="00CD1CAC" w:rsidP="00123CCD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Prodávající se touto smlouvou zavazuje dodat kupujícímu dle níže uvedeného popisu předmět této smlouvy (dále jen „zboží</w:t>
      </w:r>
      <w:r w:rsidR="0088325B" w:rsidRPr="00A95DB1">
        <w:rPr>
          <w:rFonts w:ascii="Verdana" w:hAnsi="Verdana" w:cs="Tahoma"/>
          <w:sz w:val="20"/>
          <w:szCs w:val="22"/>
        </w:rPr>
        <w:t>“</w:t>
      </w:r>
      <w:r w:rsidRPr="00A95DB1">
        <w:rPr>
          <w:rFonts w:ascii="Verdana" w:hAnsi="Verdana" w:cs="Tahoma"/>
          <w:sz w:val="20"/>
          <w:szCs w:val="22"/>
        </w:rPr>
        <w:t xml:space="preserve">), které odpovídá nejméně specifikaci uvedené v příloze č. 1, která je nedílnou součástí této </w:t>
      </w:r>
      <w:r w:rsidRPr="001E69B7">
        <w:rPr>
          <w:rFonts w:ascii="Verdana" w:hAnsi="Verdana" w:cs="Tahoma"/>
          <w:sz w:val="20"/>
          <w:szCs w:val="22"/>
        </w:rPr>
        <w:t>smlouvy</w:t>
      </w:r>
      <w:r w:rsidR="00B6696B" w:rsidRPr="001E69B7">
        <w:rPr>
          <w:rFonts w:ascii="Verdana" w:hAnsi="Verdana" w:cs="Tahoma"/>
          <w:sz w:val="20"/>
          <w:szCs w:val="22"/>
        </w:rPr>
        <w:t xml:space="preserve">. </w:t>
      </w:r>
      <w:r w:rsidR="00123CCD" w:rsidRPr="0006637B">
        <w:rPr>
          <w:rFonts w:ascii="Verdana" w:hAnsi="Verdana" w:cs="Tahoma"/>
          <w:sz w:val="20"/>
          <w:szCs w:val="22"/>
        </w:rPr>
        <w:t xml:space="preserve">Kupující se zavazuje dodané zboží, odpovídající popisu předmětu smlouvy převzít a </w:t>
      </w:r>
      <w:r w:rsidR="00123CCD" w:rsidRPr="002B567E">
        <w:rPr>
          <w:rFonts w:ascii="Verdana" w:hAnsi="Verdana" w:cs="Tahoma"/>
          <w:sz w:val="20"/>
          <w:szCs w:val="22"/>
        </w:rPr>
        <w:t xml:space="preserve">zaplatit kupní cenu. </w:t>
      </w:r>
    </w:p>
    <w:p w14:paraId="77565578" w14:textId="51B7FFCF" w:rsidR="00000B0A" w:rsidRDefault="00076827" w:rsidP="00000B0A">
      <w:pPr>
        <w:pStyle w:val="Zkladntext"/>
        <w:numPr>
          <w:ilvl w:val="1"/>
          <w:numId w:val="7"/>
        </w:numPr>
        <w:spacing w:after="0"/>
        <w:ind w:right="89"/>
        <w:jc w:val="both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b/>
          <w:sz w:val="20"/>
          <w:szCs w:val="22"/>
        </w:rPr>
        <w:t>Termín</w:t>
      </w:r>
      <w:r w:rsidRPr="002B567E">
        <w:rPr>
          <w:rFonts w:ascii="Verdana" w:hAnsi="Verdana" w:cs="Tahoma"/>
          <w:sz w:val="20"/>
          <w:szCs w:val="22"/>
        </w:rPr>
        <w:t xml:space="preserve"> dodání zboží je stanoven nejpozději </w:t>
      </w:r>
      <w:r w:rsidR="00BE4D40" w:rsidRPr="002B567E">
        <w:rPr>
          <w:rFonts w:ascii="Verdana" w:hAnsi="Verdana" w:cs="Tahoma"/>
          <w:b/>
          <w:sz w:val="20"/>
          <w:szCs w:val="22"/>
        </w:rPr>
        <w:t xml:space="preserve">do </w:t>
      </w:r>
      <w:r w:rsidR="00E95109">
        <w:rPr>
          <w:rFonts w:ascii="Verdana" w:hAnsi="Verdana" w:cs="Tahoma"/>
          <w:b/>
          <w:sz w:val="20"/>
          <w:szCs w:val="22"/>
        </w:rPr>
        <w:t>20</w:t>
      </w:r>
      <w:r w:rsidR="006330C6" w:rsidRPr="002B567E">
        <w:rPr>
          <w:rFonts w:ascii="Verdana" w:hAnsi="Verdana" w:cs="Tahoma"/>
          <w:b/>
          <w:sz w:val="20"/>
          <w:szCs w:val="22"/>
        </w:rPr>
        <w:t xml:space="preserve"> dnů</w:t>
      </w:r>
      <w:r w:rsidR="00000B0A">
        <w:rPr>
          <w:rFonts w:ascii="Verdana" w:hAnsi="Verdana" w:cs="Tahoma"/>
          <w:b/>
          <w:sz w:val="20"/>
          <w:szCs w:val="22"/>
        </w:rPr>
        <w:t xml:space="preserve">, a sice od schválení vizualizace </w:t>
      </w:r>
      <w:r w:rsidR="00000B0A" w:rsidRPr="00D63C29">
        <w:rPr>
          <w:rFonts w:ascii="Verdana" w:hAnsi="Verdana" w:cs="Tahoma"/>
          <w:bCs/>
          <w:sz w:val="20"/>
          <w:szCs w:val="22"/>
        </w:rPr>
        <w:t>grafických náhledů – viz níže bod 1.3.</w:t>
      </w:r>
    </w:p>
    <w:p w14:paraId="626119E1" w14:textId="7E17EFC5" w:rsidR="00C65FF8" w:rsidRPr="00000B0A" w:rsidRDefault="00CC534F" w:rsidP="00000B0A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 w:rsidRPr="00000B0A">
        <w:rPr>
          <w:rFonts w:ascii="Verdana" w:hAnsi="Verdana" w:cs="Tahoma"/>
          <w:sz w:val="20"/>
          <w:szCs w:val="22"/>
        </w:rPr>
        <w:t>Místo plnění: pracoviště kupujícího</w:t>
      </w:r>
      <w:r w:rsidR="002C1980" w:rsidRPr="00000B0A">
        <w:rPr>
          <w:rFonts w:ascii="Verdana" w:hAnsi="Verdana" w:cs="Tahoma"/>
          <w:sz w:val="20"/>
          <w:szCs w:val="22"/>
        </w:rPr>
        <w:t xml:space="preserve"> v Hradci Králové</w:t>
      </w:r>
      <w:r w:rsidRPr="00000B0A">
        <w:rPr>
          <w:rFonts w:ascii="Verdana" w:hAnsi="Verdana" w:cs="Tahoma"/>
          <w:sz w:val="20"/>
          <w:szCs w:val="22"/>
        </w:rPr>
        <w:t xml:space="preserve"> – </w:t>
      </w:r>
      <w:r w:rsidR="005E2269" w:rsidRPr="00000B0A">
        <w:rPr>
          <w:rFonts w:ascii="Verdana" w:hAnsi="Verdana" w:cs="Tahoma"/>
          <w:sz w:val="20"/>
          <w:szCs w:val="22"/>
        </w:rPr>
        <w:t>viz sloupec „místo dodání/kontaktní osoba</w:t>
      </w:r>
      <w:r w:rsidR="00681702" w:rsidRPr="00000B0A">
        <w:rPr>
          <w:rFonts w:ascii="Verdana" w:hAnsi="Verdana" w:cs="Tahoma"/>
          <w:sz w:val="20"/>
          <w:szCs w:val="22"/>
        </w:rPr>
        <w:t>“</w:t>
      </w:r>
      <w:r w:rsidR="005E2269" w:rsidRPr="00000B0A">
        <w:rPr>
          <w:rFonts w:ascii="Verdana" w:hAnsi="Verdana" w:cs="Tahoma"/>
          <w:sz w:val="20"/>
          <w:szCs w:val="22"/>
        </w:rPr>
        <w:t xml:space="preserve"> v Příloze č. 1 této smlouvy</w:t>
      </w:r>
      <w:r w:rsidR="00C11364" w:rsidRPr="00000B0A">
        <w:rPr>
          <w:rFonts w:ascii="Verdana" w:hAnsi="Verdana" w:cs="Tahoma"/>
          <w:sz w:val="20"/>
          <w:szCs w:val="22"/>
        </w:rPr>
        <w:t>, není-li písemně sjednáno jinak</w:t>
      </w:r>
      <w:r w:rsidR="005E2269" w:rsidRPr="00000B0A">
        <w:rPr>
          <w:rFonts w:ascii="Verdana" w:hAnsi="Verdana" w:cs="Tahoma"/>
          <w:sz w:val="20"/>
          <w:szCs w:val="22"/>
        </w:rPr>
        <w:t>.</w:t>
      </w:r>
      <w:r w:rsidR="00C65FF8" w:rsidRPr="00000B0A">
        <w:rPr>
          <w:rFonts w:ascii="Verdana" w:hAnsi="Verdana" w:cs="Tahoma"/>
          <w:sz w:val="20"/>
          <w:szCs w:val="22"/>
        </w:rPr>
        <w:t xml:space="preserve"> </w:t>
      </w:r>
    </w:p>
    <w:p w14:paraId="422AAF7E" w14:textId="02FE7BC6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V </w:t>
      </w:r>
      <w:r w:rsidRPr="00C65FF8">
        <w:rPr>
          <w:rFonts w:ascii="Verdana" w:hAnsi="Verdana" w:cs="Tahoma"/>
          <w:sz w:val="20"/>
          <w:szCs w:val="22"/>
        </w:rPr>
        <w:t xml:space="preserve">případě prodlení prodávajícího s termínem dodání zboží stanoveným </w:t>
      </w:r>
      <w:r>
        <w:rPr>
          <w:rFonts w:ascii="Verdana" w:hAnsi="Verdana" w:cs="Tahoma"/>
          <w:sz w:val="20"/>
          <w:szCs w:val="22"/>
        </w:rPr>
        <w:t xml:space="preserve">zde se prodávající </w:t>
      </w:r>
      <w:r w:rsidRPr="00C65FF8">
        <w:rPr>
          <w:rFonts w:ascii="Verdana" w:hAnsi="Verdana" w:cs="Tahoma"/>
          <w:sz w:val="20"/>
          <w:szCs w:val="22"/>
        </w:rPr>
        <w:t xml:space="preserve">zavazuje uhradit kupujícímu </w:t>
      </w:r>
      <w:r w:rsidRPr="00C65FF8">
        <w:rPr>
          <w:rFonts w:ascii="Verdana" w:hAnsi="Verdana" w:cs="Tahoma"/>
          <w:b/>
          <w:sz w:val="20"/>
          <w:szCs w:val="22"/>
        </w:rPr>
        <w:t xml:space="preserve">smluvní pokutu ve výši </w:t>
      </w:r>
      <w:r w:rsidR="00F876A3" w:rsidRPr="002A1D60">
        <w:rPr>
          <w:rFonts w:ascii="Verdana" w:hAnsi="Verdana"/>
          <w:b/>
          <w:sz w:val="20"/>
          <w:szCs w:val="22"/>
        </w:rPr>
        <w:t>0,1 % z hodnoty této smlouvy</w:t>
      </w:r>
      <w:r w:rsidR="00F876A3" w:rsidDel="00F876A3">
        <w:rPr>
          <w:rFonts w:ascii="Verdana" w:hAnsi="Verdana" w:cs="Tahoma"/>
          <w:b/>
          <w:sz w:val="20"/>
          <w:szCs w:val="22"/>
        </w:rPr>
        <w:t xml:space="preserve"> </w:t>
      </w:r>
      <w:r w:rsidR="00336214">
        <w:rPr>
          <w:rFonts w:ascii="Verdana" w:hAnsi="Verdana" w:cs="Tahoma"/>
          <w:b/>
          <w:sz w:val="20"/>
          <w:szCs w:val="22"/>
        </w:rPr>
        <w:t xml:space="preserve">vč. DPH </w:t>
      </w:r>
      <w:r w:rsidRPr="00C65FF8">
        <w:rPr>
          <w:rFonts w:ascii="Verdana" w:hAnsi="Verdana" w:cs="Tahoma"/>
          <w:sz w:val="20"/>
          <w:szCs w:val="22"/>
        </w:rPr>
        <w:t>za každý i započatý den prodlení se stanoveným termínem řádného dodání zboží.</w:t>
      </w:r>
      <w:r w:rsidR="00F876A3">
        <w:rPr>
          <w:rFonts w:ascii="Verdana" w:hAnsi="Verdana" w:cs="Tahoma"/>
          <w:sz w:val="20"/>
          <w:szCs w:val="22"/>
        </w:rPr>
        <w:t xml:space="preserve"> Tím není dotčeno právo kupujícího na náhradu škody prodávajícím způsobené.</w:t>
      </w:r>
    </w:p>
    <w:p w14:paraId="7A9B5E0B" w14:textId="77777777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</w:p>
    <w:p w14:paraId="3573D411" w14:textId="57C70EAA" w:rsidR="00CA1A05" w:rsidRPr="0006637B" w:rsidRDefault="00CA1A05" w:rsidP="009A4D13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 xml:space="preserve">Dodávka zboží proběhne </w:t>
      </w:r>
      <w:r w:rsidRPr="0006637B">
        <w:rPr>
          <w:rFonts w:ascii="Verdana" w:hAnsi="Verdana" w:cs="Tahoma"/>
          <w:b/>
          <w:sz w:val="20"/>
          <w:szCs w:val="22"/>
        </w:rPr>
        <w:t>na základě písemné objednávky</w:t>
      </w:r>
      <w:r w:rsidR="00ED0C40">
        <w:rPr>
          <w:rFonts w:ascii="Verdana" w:hAnsi="Verdana" w:cs="Tahoma"/>
          <w:b/>
          <w:sz w:val="20"/>
          <w:szCs w:val="22"/>
        </w:rPr>
        <w:t>/objednávek pro jednotlivé položky</w:t>
      </w:r>
      <w:r w:rsidRPr="0006637B">
        <w:rPr>
          <w:rFonts w:ascii="Verdana" w:hAnsi="Verdana" w:cs="Tahoma"/>
          <w:sz w:val="20"/>
          <w:szCs w:val="22"/>
        </w:rPr>
        <w:t xml:space="preserve"> (stačí mail</w:t>
      </w:r>
      <w:r w:rsidR="005E2269" w:rsidRPr="0006637B">
        <w:rPr>
          <w:rFonts w:ascii="Verdana" w:hAnsi="Verdana" w:cs="Tahoma"/>
          <w:sz w:val="20"/>
          <w:szCs w:val="22"/>
        </w:rPr>
        <w:t>ová</w:t>
      </w:r>
      <w:r w:rsidRPr="0006637B">
        <w:rPr>
          <w:rFonts w:ascii="Verdana" w:hAnsi="Verdana" w:cs="Tahoma"/>
          <w:sz w:val="20"/>
          <w:szCs w:val="22"/>
        </w:rPr>
        <w:t xml:space="preserve"> for</w:t>
      </w:r>
      <w:r w:rsidRPr="00153A3A">
        <w:rPr>
          <w:rFonts w:ascii="Verdana" w:hAnsi="Verdana" w:cs="Tahoma"/>
          <w:sz w:val="20"/>
          <w:szCs w:val="22"/>
        </w:rPr>
        <w:t>ma od kontaktní osoby za kupujícího), kter</w:t>
      </w:r>
      <w:r w:rsidR="00ED0C40" w:rsidRPr="00153A3A">
        <w:rPr>
          <w:rFonts w:ascii="Verdana" w:hAnsi="Verdana" w:cs="Tahoma"/>
          <w:sz w:val="20"/>
          <w:szCs w:val="22"/>
        </w:rPr>
        <w:t>á se považuje za doručenou následující pracovní den;</w:t>
      </w:r>
      <w:r w:rsidRPr="00153A3A">
        <w:rPr>
          <w:rFonts w:ascii="Verdana" w:hAnsi="Verdana" w:cs="Tahoma"/>
          <w:sz w:val="20"/>
          <w:szCs w:val="22"/>
        </w:rPr>
        <w:t xml:space="preserve"> do 3 pracovních dnů od tohoto </w:t>
      </w:r>
      <w:r w:rsidR="00ED0C40" w:rsidRPr="00153A3A">
        <w:rPr>
          <w:rFonts w:ascii="Verdana" w:hAnsi="Verdana" w:cs="Tahoma"/>
          <w:sz w:val="20"/>
          <w:szCs w:val="22"/>
        </w:rPr>
        <w:t xml:space="preserve">doručení </w:t>
      </w:r>
      <w:r w:rsidR="00ED0C40" w:rsidRPr="00153A3A">
        <w:rPr>
          <w:rFonts w:ascii="Verdana" w:hAnsi="Verdana" w:cs="Tahoma"/>
          <w:sz w:val="20"/>
          <w:szCs w:val="22"/>
        </w:rPr>
        <w:lastRenderedPageBreak/>
        <w:t>/fikce doručení</w:t>
      </w:r>
      <w:r w:rsidRPr="00153A3A">
        <w:rPr>
          <w:rFonts w:ascii="Verdana" w:hAnsi="Verdana" w:cs="Tahoma"/>
          <w:sz w:val="20"/>
          <w:szCs w:val="22"/>
        </w:rPr>
        <w:t xml:space="preserve"> dodá </w:t>
      </w:r>
      <w:r w:rsidR="00ED0C40" w:rsidRPr="00153A3A">
        <w:rPr>
          <w:rFonts w:ascii="Verdana" w:hAnsi="Verdana" w:cs="Tahoma"/>
          <w:sz w:val="20"/>
          <w:szCs w:val="22"/>
        </w:rPr>
        <w:t xml:space="preserve">dodavatel </w:t>
      </w:r>
      <w:r w:rsidRPr="00153A3A">
        <w:rPr>
          <w:rFonts w:ascii="Verdana" w:hAnsi="Verdana" w:cs="Tahoma"/>
          <w:b/>
          <w:sz w:val="20"/>
          <w:szCs w:val="22"/>
        </w:rPr>
        <w:t>grafický</w:t>
      </w:r>
      <w:r w:rsidRPr="0006637B">
        <w:rPr>
          <w:rFonts w:ascii="Verdana" w:hAnsi="Verdana" w:cs="Tahoma"/>
          <w:b/>
          <w:sz w:val="20"/>
          <w:szCs w:val="22"/>
        </w:rPr>
        <w:t xml:space="preserve"> náhled </w:t>
      </w:r>
      <w:r w:rsidR="001E08CC">
        <w:rPr>
          <w:rFonts w:ascii="Verdana" w:hAnsi="Verdana" w:cs="Tahoma"/>
          <w:b/>
          <w:sz w:val="20"/>
          <w:szCs w:val="22"/>
        </w:rPr>
        <w:t>zboží</w:t>
      </w:r>
      <w:r w:rsidRPr="0006637B">
        <w:rPr>
          <w:rFonts w:ascii="Verdana" w:hAnsi="Verdana" w:cs="Tahoma"/>
          <w:b/>
          <w:sz w:val="20"/>
          <w:szCs w:val="22"/>
        </w:rPr>
        <w:t xml:space="preserve"> již s </w:t>
      </w:r>
      <w:r w:rsidR="005B0174" w:rsidRPr="0006637B">
        <w:rPr>
          <w:rFonts w:ascii="Verdana" w:hAnsi="Verdana" w:cs="Tahoma"/>
          <w:b/>
          <w:sz w:val="20"/>
          <w:szCs w:val="22"/>
        </w:rPr>
        <w:t>požadovanými logy</w:t>
      </w:r>
      <w:r w:rsidR="005B0174" w:rsidRPr="0006637B">
        <w:rPr>
          <w:rFonts w:ascii="Verdana" w:hAnsi="Verdana" w:cs="Tahoma"/>
          <w:sz w:val="20"/>
          <w:szCs w:val="22"/>
        </w:rPr>
        <w:t xml:space="preserve"> resp. aplikacemi jednotného vizuálního stylu univerzity</w:t>
      </w:r>
      <w:r w:rsidRPr="0006637B">
        <w:rPr>
          <w:rFonts w:ascii="Verdana" w:hAnsi="Verdana" w:cs="Tahoma"/>
          <w:sz w:val="20"/>
          <w:szCs w:val="22"/>
        </w:rPr>
        <w:t xml:space="preserve"> (vizualizace předmětů vč. log/potisků apod.); tyto musí kontaktní osoba kupujícího stvrdit či dát oprávněné připomínky tak, aby vše odpovídalo specifikovaným požadavkům (v  dokumentaci k veřejné zakázce</w:t>
      </w:r>
      <w:r w:rsidR="00AC221A" w:rsidRPr="0006637B">
        <w:rPr>
          <w:rFonts w:ascii="Verdana" w:hAnsi="Verdana" w:cs="Tahoma"/>
          <w:sz w:val="20"/>
          <w:szCs w:val="22"/>
        </w:rPr>
        <w:t xml:space="preserve"> malého rozsahu</w:t>
      </w:r>
      <w:r w:rsidRPr="0006637B">
        <w:rPr>
          <w:rFonts w:ascii="Verdana" w:hAnsi="Verdana" w:cs="Tahoma"/>
          <w:sz w:val="20"/>
          <w:szCs w:val="22"/>
        </w:rPr>
        <w:t>, z níž vzešel prodávající jako vítěz) a grafickému manuálu jednotného vizuálního stylu UHK či jiným publikačním povinnostem vyplývající z</w:t>
      </w:r>
      <w:r w:rsidR="00C11364" w:rsidRPr="0006637B">
        <w:rPr>
          <w:rFonts w:ascii="Verdana" w:hAnsi="Verdana" w:cs="Tahoma"/>
          <w:sz w:val="20"/>
          <w:szCs w:val="22"/>
        </w:rPr>
        <w:t> požadavků zadavatele</w:t>
      </w:r>
      <w:r w:rsidRPr="0006637B">
        <w:rPr>
          <w:rFonts w:ascii="Verdana" w:hAnsi="Verdana" w:cs="Tahoma"/>
          <w:sz w:val="20"/>
          <w:szCs w:val="22"/>
        </w:rPr>
        <w:t>. Teprve po schválení této vizualizace je prodávající oprávněn dodat objednané zboží.</w:t>
      </w:r>
      <w:r w:rsidR="001E08CC">
        <w:rPr>
          <w:rFonts w:ascii="Verdana" w:hAnsi="Verdana" w:cs="Tahoma"/>
          <w:sz w:val="20"/>
          <w:szCs w:val="22"/>
        </w:rPr>
        <w:t xml:space="preserve"> </w:t>
      </w:r>
      <w:r w:rsidR="001E08CC" w:rsidRPr="003B4BF4">
        <w:rPr>
          <w:rFonts w:ascii="Verdana" w:hAnsi="Verdana" w:cs="Tahoma"/>
          <w:sz w:val="20"/>
          <w:szCs w:val="22"/>
        </w:rPr>
        <w:t xml:space="preserve">V případě nedodržení zde uvedených lhůt prodávajícím může </w:t>
      </w:r>
      <w:r w:rsidR="00C4393A" w:rsidRPr="003B4BF4">
        <w:rPr>
          <w:rFonts w:ascii="Verdana" w:hAnsi="Verdana" w:cs="Tahoma"/>
          <w:sz w:val="20"/>
          <w:szCs w:val="22"/>
        </w:rPr>
        <w:t xml:space="preserve">kupující </w:t>
      </w:r>
      <w:r w:rsidR="001E08CC" w:rsidRPr="003B4BF4">
        <w:rPr>
          <w:rFonts w:ascii="Verdana" w:hAnsi="Verdana" w:cs="Tahoma"/>
          <w:sz w:val="20"/>
          <w:szCs w:val="22"/>
        </w:rPr>
        <w:t xml:space="preserve">uplatnit smluvní pokutu ve výši </w:t>
      </w:r>
      <w:r w:rsidR="00F876A3">
        <w:rPr>
          <w:rFonts w:ascii="Verdana" w:hAnsi="Verdana" w:cs="Tahoma"/>
          <w:sz w:val="20"/>
          <w:szCs w:val="22"/>
        </w:rPr>
        <w:t xml:space="preserve">0,01% z hodnoty této smlouvy </w:t>
      </w:r>
      <w:r w:rsidR="00336214">
        <w:rPr>
          <w:rFonts w:ascii="Verdana" w:hAnsi="Verdana" w:cs="Tahoma"/>
          <w:sz w:val="20"/>
          <w:szCs w:val="22"/>
        </w:rPr>
        <w:t xml:space="preserve">včetně DPH </w:t>
      </w:r>
      <w:r w:rsidR="001E08CC" w:rsidRPr="003B4BF4">
        <w:rPr>
          <w:rFonts w:ascii="Verdana" w:hAnsi="Verdana" w:cs="Tahoma"/>
          <w:sz w:val="20"/>
          <w:szCs w:val="22"/>
        </w:rPr>
        <w:t>za každý den</w:t>
      </w:r>
      <w:r w:rsidR="001E08CC">
        <w:rPr>
          <w:rFonts w:ascii="Verdana" w:hAnsi="Verdana" w:cs="Tahoma"/>
          <w:sz w:val="20"/>
          <w:szCs w:val="22"/>
        </w:rPr>
        <w:t xml:space="preserve"> prodlení.</w:t>
      </w:r>
      <w:r w:rsidR="009A4D13">
        <w:rPr>
          <w:rFonts w:ascii="Verdana" w:hAnsi="Verdana" w:cs="Tahoma"/>
          <w:sz w:val="20"/>
          <w:szCs w:val="22"/>
        </w:rPr>
        <w:t xml:space="preserve"> </w:t>
      </w:r>
      <w:r w:rsidR="009A4D13" w:rsidRPr="009A4D13">
        <w:rPr>
          <w:rFonts w:ascii="Verdana" w:hAnsi="Verdana" w:cs="Tahoma"/>
          <w:sz w:val="20"/>
          <w:szCs w:val="22"/>
        </w:rPr>
        <w:t>Uplatněním nároku na smluvní pokutu vzniká povinnost tuto pokutu uhradit nejpozději do 30 dnů od dne obdržení příslušného vyúčtování</w:t>
      </w:r>
      <w:r w:rsidR="009A4D13">
        <w:rPr>
          <w:rFonts w:ascii="Verdana" w:hAnsi="Verdana" w:cs="Tahoma"/>
          <w:sz w:val="20"/>
          <w:szCs w:val="22"/>
        </w:rPr>
        <w:t>.</w:t>
      </w:r>
      <w:r w:rsidR="00F876A3" w:rsidRPr="00F876A3">
        <w:rPr>
          <w:rFonts w:ascii="Verdana" w:hAnsi="Verdana" w:cs="Tahoma"/>
          <w:sz w:val="20"/>
          <w:szCs w:val="22"/>
        </w:rPr>
        <w:t xml:space="preserve"> </w:t>
      </w:r>
      <w:r w:rsidR="00F876A3">
        <w:rPr>
          <w:rFonts w:ascii="Verdana" w:hAnsi="Verdana" w:cs="Tahoma"/>
          <w:sz w:val="20"/>
          <w:szCs w:val="22"/>
        </w:rPr>
        <w:t>Tím není dotčeno právo kupujícího na náhradu škody prodávajícím způsobené.</w:t>
      </w:r>
    </w:p>
    <w:p w14:paraId="20FC7096" w14:textId="5EB5F6C8" w:rsidR="004253AC" w:rsidRPr="007D4057" w:rsidRDefault="00A73112" w:rsidP="004F0DCF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>Stanoví-li tak zadavatel (viz Příloha č. 1 Výzvy), je povinností uchazeče při g</w:t>
      </w:r>
      <w:r w:rsidRPr="00AC221A">
        <w:rPr>
          <w:rFonts w:ascii="Verdana" w:hAnsi="Verdana" w:cs="Tahoma"/>
          <w:sz w:val="20"/>
          <w:szCs w:val="22"/>
        </w:rPr>
        <w:t xml:space="preserve">rafické práci dodržovat veškerá ustanovení </w:t>
      </w:r>
      <w:r w:rsidRPr="00AC221A">
        <w:rPr>
          <w:rFonts w:ascii="Verdana" w:hAnsi="Verdana" w:cs="Tahoma"/>
          <w:b/>
          <w:sz w:val="20"/>
          <w:szCs w:val="22"/>
        </w:rPr>
        <w:t>Grafického minimanuálu logotypu a jednotného vizuálního stylu</w:t>
      </w:r>
      <w:r w:rsidR="004253AC">
        <w:rPr>
          <w:rFonts w:ascii="Verdana" w:hAnsi="Verdana" w:cs="Tahoma"/>
          <w:b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(dále i jen „JVS“)</w:t>
      </w:r>
      <w:r w:rsidRPr="00AC221A">
        <w:rPr>
          <w:rFonts w:ascii="Verdana" w:hAnsi="Verdana" w:cs="Tahoma"/>
          <w:b/>
          <w:sz w:val="20"/>
          <w:szCs w:val="22"/>
        </w:rPr>
        <w:t xml:space="preserve"> Univerzity Hradec Králové</w:t>
      </w:r>
      <w:r w:rsidRPr="00AC221A">
        <w:rPr>
          <w:rFonts w:ascii="Verdana" w:hAnsi="Verdana" w:cs="Tahoma"/>
          <w:sz w:val="20"/>
          <w:szCs w:val="22"/>
        </w:rPr>
        <w:t xml:space="preserve">, které jsou dostupné na </w:t>
      </w:r>
      <w:hyperlink r:id="rId8" w:history="1">
        <w:r w:rsidR="00A853A5" w:rsidRPr="00C25E44">
          <w:rPr>
            <w:rStyle w:val="Hypertextovodkaz"/>
            <w:rFonts w:ascii="Verdana" w:hAnsi="Verdana" w:cs="Tahoma"/>
            <w:sz w:val="20"/>
            <w:szCs w:val="22"/>
          </w:rPr>
          <w:t>https://www.uhk.cz/cs/univerzita-hradec-kralove/uhk/celouniverzitni-pracoviste/referat-propagace-a-komunikace/jednotny-vizualni-styl</w:t>
        </w:r>
      </w:hyperlink>
      <w:r w:rsidR="00A853A5">
        <w:rPr>
          <w:rFonts w:ascii="Verdana" w:hAnsi="Verdana" w:cs="Tahoma"/>
          <w:sz w:val="20"/>
          <w:szCs w:val="22"/>
        </w:rPr>
        <w:t xml:space="preserve">. </w:t>
      </w:r>
      <w:r w:rsidR="004253AC" w:rsidRPr="004253AC">
        <w:rPr>
          <w:rFonts w:ascii="Verdana" w:hAnsi="Verdana" w:cs="Tahoma"/>
          <w:sz w:val="20"/>
          <w:szCs w:val="22"/>
        </w:rPr>
        <w:t xml:space="preserve">V rámci JVS využívá UHK řezů písem Comenia Sans, Comenia Serif (Pro) a Gradec, z autorskoprávních důvodů však nejsou součástí poskytovaných podkladů. Licenci k užití písma Comenia Sans si může dodavatel obstarat buď přímo u producenta písma (Suitcase Type Foundry) na </w:t>
      </w:r>
      <w:hyperlink r:id="rId9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https://www.suitcasetype.com/fonts/comenia-sans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Fontstand, Adobe Fonts či MyFonts. Licenci k užití písma Comenia Serif (Pro) si může dodavatel obstarat buď přímo u producenta písma (Storm Type Foundry) na </w:t>
      </w:r>
      <w:hyperlink r:id="rId10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https://www.stormtype.com/families/comenia-serif-pro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Fontstand či MyFonts. Řezy univerzitního písma Gradec (viz </w:t>
      </w:r>
      <w:hyperlink r:id="rId11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https://sudetype.com/pisma/gradec</w:t>
        </w:r>
      </w:hyperlink>
      <w:r w:rsidR="004253AC" w:rsidRPr="004253AC">
        <w:rPr>
          <w:rFonts w:ascii="Verdana" w:hAnsi="Verdana" w:cs="Tahoma"/>
          <w:sz w:val="20"/>
          <w:szCs w:val="22"/>
        </w:rPr>
        <w:t>)</w:t>
      </w:r>
      <w:r w:rsidR="004253AC">
        <w:rPr>
          <w:rFonts w:ascii="Verdana" w:hAnsi="Verdana" w:cs="Tahoma"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budou na základě žádosti dodavatele k dispozici formou poskytnutí bez</w:t>
      </w:r>
      <w:r w:rsidR="00B87177">
        <w:rPr>
          <w:rFonts w:ascii="Verdana" w:hAnsi="Verdana" w:cs="Tahoma"/>
          <w:sz w:val="20"/>
          <w:szCs w:val="22"/>
        </w:rPr>
        <w:t>platné podlicence k užití díla</w:t>
      </w:r>
      <w:r w:rsidR="004253AC" w:rsidRPr="004253AC">
        <w:rPr>
          <w:rFonts w:ascii="Verdana" w:hAnsi="Verdana" w:cs="Tahoma"/>
          <w:sz w:val="20"/>
          <w:szCs w:val="22"/>
        </w:rPr>
        <w:t>.</w:t>
      </w:r>
    </w:p>
    <w:p w14:paraId="5F6FF66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II</w:t>
      </w:r>
    </w:p>
    <w:p w14:paraId="654DF5E2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CENA A PLATEBNÍ PODMÍNKY</w:t>
      </w:r>
    </w:p>
    <w:p w14:paraId="7ADEDF13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1E08CC">
        <w:rPr>
          <w:rFonts w:ascii="Verdana" w:hAnsi="Verdana" w:cs="Tahoma"/>
          <w:sz w:val="20"/>
          <w:szCs w:val="22"/>
        </w:rPr>
        <w:t>Po řádném a bezvadném plnění, které prodávající v souladu s touto smlouvou předá, se k</w:t>
      </w:r>
      <w:r w:rsidR="00CD1CAC" w:rsidRPr="00A95DB1">
        <w:rPr>
          <w:rFonts w:ascii="Verdana" w:hAnsi="Verdana" w:cs="Tahoma"/>
          <w:sz w:val="20"/>
          <w:szCs w:val="22"/>
        </w:rPr>
        <w:t xml:space="preserve">upující zavazuje zaplatit prodávajícímu kupní cenu za zboží specifikované </w:t>
      </w:r>
      <w:r>
        <w:rPr>
          <w:rFonts w:ascii="Verdana" w:hAnsi="Verdana" w:cs="Tahoma"/>
          <w:sz w:val="20"/>
          <w:szCs w:val="22"/>
        </w:rPr>
        <w:t xml:space="preserve">výše </w:t>
      </w:r>
      <w:r w:rsidR="00CD1CAC" w:rsidRPr="00A95DB1">
        <w:rPr>
          <w:rFonts w:ascii="Verdana" w:hAnsi="Verdana" w:cs="Tahoma"/>
          <w:sz w:val="20"/>
          <w:szCs w:val="22"/>
        </w:rPr>
        <w:t xml:space="preserve">v odst. </w:t>
      </w:r>
      <w:r>
        <w:rPr>
          <w:rFonts w:ascii="Verdana" w:hAnsi="Verdana" w:cs="Tahoma"/>
          <w:sz w:val="20"/>
          <w:szCs w:val="22"/>
        </w:rPr>
        <w:t>1</w:t>
      </w:r>
      <w:r w:rsidR="00CD1CAC" w:rsidRPr="00A95DB1">
        <w:rPr>
          <w:rFonts w:ascii="Verdana" w:hAnsi="Verdana" w:cs="Tahoma"/>
          <w:sz w:val="20"/>
          <w:szCs w:val="22"/>
        </w:rPr>
        <w:t>.1 ve výši:</w:t>
      </w:r>
    </w:p>
    <w:p w14:paraId="5320E565" w14:textId="77777777" w:rsidR="00CD1CAC" w:rsidRDefault="005E2269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   </w:t>
      </w:r>
      <w:r w:rsidR="00153A3A">
        <w:rPr>
          <w:rFonts w:ascii="Verdana" w:hAnsi="Verdana" w:cs="Tahoma"/>
          <w:sz w:val="20"/>
          <w:szCs w:val="22"/>
        </w:rPr>
        <w:tab/>
      </w:r>
      <w:r w:rsidR="00B65576">
        <w:rPr>
          <w:rFonts w:ascii="Verdana" w:hAnsi="Verdana" w:cs="Tahoma"/>
          <w:sz w:val="20"/>
          <w:szCs w:val="22"/>
        </w:rPr>
        <w:t xml:space="preserve">Celková </w:t>
      </w:r>
      <w:r w:rsidR="00CD1CAC" w:rsidRPr="00A95DB1">
        <w:rPr>
          <w:rFonts w:ascii="Verdana" w:hAnsi="Verdana" w:cs="Tahoma"/>
          <w:sz w:val="20"/>
          <w:szCs w:val="22"/>
        </w:rPr>
        <w:t xml:space="preserve">cena </w:t>
      </w:r>
      <w:r>
        <w:rPr>
          <w:rFonts w:ascii="Verdana" w:hAnsi="Verdana" w:cs="Tahoma"/>
          <w:sz w:val="20"/>
          <w:szCs w:val="22"/>
        </w:rPr>
        <w:t>za celý předmět smlouvy činí</w:t>
      </w:r>
      <w:r w:rsidR="002C1980">
        <w:rPr>
          <w:rFonts w:ascii="Verdana" w:hAnsi="Verdana" w:cs="Tahoma"/>
          <w:sz w:val="20"/>
          <w:szCs w:val="22"/>
        </w:rPr>
        <w:t>:</w:t>
      </w:r>
    </w:p>
    <w:tbl>
      <w:tblPr>
        <w:tblpPr w:leftFromText="141" w:rightFromText="141" w:vertAnchor="text" w:horzAnchor="margin" w:tblpXSpec="center" w:tblpY="134"/>
        <w:tblW w:w="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</w:tblGrid>
      <w:tr w:rsidR="005E2269" w:rsidRPr="005B3E1F" w14:paraId="5744E329" w14:textId="77777777" w:rsidTr="005E2269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D3985" w14:textId="775D5D0A" w:rsidR="005E2269" w:rsidRPr="005B3E1F" w:rsidRDefault="00E9510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……………….. </w:t>
            </w:r>
            <w:r w:rsidR="005E2269" w:rsidRPr="002C1980">
              <w:rPr>
                <w:rFonts w:ascii="Verdana" w:hAnsi="Verdana" w:cs="Arial"/>
                <w:sz w:val="20"/>
              </w:rPr>
              <w:t xml:space="preserve">Kč </w:t>
            </w:r>
            <w:r w:rsidR="005E2269" w:rsidRPr="002C1980">
              <w:rPr>
                <w:rFonts w:ascii="Verdana" w:hAnsi="Verdana" w:cs="Arial"/>
                <w:b/>
                <w:sz w:val="20"/>
              </w:rPr>
              <w:t>bez DPH</w:t>
            </w:r>
          </w:p>
          <w:p w14:paraId="0664776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</w:p>
        </w:tc>
      </w:tr>
      <w:tr w:rsidR="005E2269" w:rsidRPr="005B3E1F" w14:paraId="01EECDC6" w14:textId="77777777" w:rsidTr="00BC5B5D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B7FB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Arial"/>
                <w:sz w:val="20"/>
              </w:rPr>
            </w:pPr>
          </w:p>
        </w:tc>
      </w:tr>
    </w:tbl>
    <w:p w14:paraId="4158CCF1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06BB133F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51DE0C43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E893EE8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023F1896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99EDED9" w14:textId="77777777" w:rsidR="005E2269" w:rsidRDefault="005E2269" w:rsidP="005E2269">
      <w:pPr>
        <w:pStyle w:val="Zkladntextodsazen3"/>
        <w:spacing w:after="0"/>
        <w:ind w:left="0"/>
        <w:jc w:val="both"/>
        <w:rPr>
          <w:rFonts w:ascii="Verdana" w:hAnsi="Verdana" w:cs="Arial"/>
          <w:sz w:val="20"/>
        </w:rPr>
      </w:pPr>
    </w:p>
    <w:p w14:paraId="6ED8190D" w14:textId="77777777" w:rsidR="005E2269" w:rsidRDefault="005E2269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461798">
        <w:rPr>
          <w:rFonts w:ascii="Verdana" w:hAnsi="Verdana"/>
          <w:b/>
          <w:sz w:val="20"/>
          <w:szCs w:val="22"/>
        </w:rPr>
        <w:t>Položkový rozpočet celkové kupní ceny je součástí přílohy č. 1 Smlouvy</w:t>
      </w:r>
      <w:r w:rsidRPr="002A3E50">
        <w:rPr>
          <w:rFonts w:ascii="Verdana" w:hAnsi="Verdana"/>
          <w:sz w:val="20"/>
          <w:szCs w:val="22"/>
        </w:rPr>
        <w:t>.</w:t>
      </w:r>
    </w:p>
    <w:p w14:paraId="7345FFFB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b/>
          <w:sz w:val="20"/>
          <w:szCs w:val="22"/>
        </w:rPr>
      </w:pPr>
    </w:p>
    <w:p w14:paraId="5F7A2E8D" w14:textId="7A519CEE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153A3A">
        <w:rPr>
          <w:rFonts w:ascii="Verdana" w:hAnsi="Verdana"/>
          <w:sz w:val="20"/>
          <w:szCs w:val="22"/>
        </w:rPr>
        <w:t xml:space="preserve">Pokud prodávající </w:t>
      </w:r>
      <w:r w:rsidR="002A5B99" w:rsidRPr="00153A3A">
        <w:rPr>
          <w:rFonts w:ascii="Verdana" w:hAnsi="Verdana"/>
          <w:sz w:val="20"/>
          <w:szCs w:val="22"/>
        </w:rPr>
        <w:t xml:space="preserve">písemně (e-mail) dohodne s kupujícím, že bude </w:t>
      </w:r>
      <w:r w:rsidRPr="00153A3A">
        <w:rPr>
          <w:rFonts w:ascii="Verdana" w:hAnsi="Verdana"/>
          <w:sz w:val="20"/>
          <w:szCs w:val="22"/>
        </w:rPr>
        <w:t>dodáv</w:t>
      </w:r>
      <w:r w:rsidR="002A5B99" w:rsidRPr="00153A3A">
        <w:rPr>
          <w:rFonts w:ascii="Verdana" w:hAnsi="Verdana"/>
          <w:sz w:val="20"/>
          <w:szCs w:val="22"/>
        </w:rPr>
        <w:t>ku</w:t>
      </w:r>
      <w:r w:rsidRPr="00153A3A">
        <w:rPr>
          <w:rFonts w:ascii="Verdana" w:hAnsi="Verdana"/>
          <w:sz w:val="20"/>
          <w:szCs w:val="22"/>
        </w:rPr>
        <w:t xml:space="preserve"> zboží </w:t>
      </w:r>
      <w:r w:rsidR="002A5B99" w:rsidRPr="00153A3A">
        <w:rPr>
          <w:rFonts w:ascii="Verdana" w:hAnsi="Verdana"/>
          <w:sz w:val="20"/>
          <w:szCs w:val="22"/>
        </w:rPr>
        <w:t xml:space="preserve">realizovat </w:t>
      </w:r>
      <w:r w:rsidRPr="00153A3A">
        <w:rPr>
          <w:rFonts w:ascii="Verdana" w:hAnsi="Verdana"/>
          <w:sz w:val="20"/>
          <w:szCs w:val="22"/>
        </w:rPr>
        <w:t>postupně, lze vystavit d</w:t>
      </w:r>
      <w:r w:rsidRPr="00153A3A">
        <w:rPr>
          <w:rFonts w:ascii="Verdana" w:hAnsi="Verdana" w:cs="Arial"/>
          <w:sz w:val="20"/>
        </w:rPr>
        <w:t xml:space="preserve">aňové doklady po předání i jednotlivých </w:t>
      </w:r>
      <w:r w:rsidR="009E45C5" w:rsidRPr="00153A3A">
        <w:rPr>
          <w:rFonts w:ascii="Verdana" w:hAnsi="Verdana" w:cs="Arial"/>
          <w:sz w:val="20"/>
        </w:rPr>
        <w:t xml:space="preserve">bezvadných </w:t>
      </w:r>
      <w:r w:rsidRPr="00153A3A">
        <w:rPr>
          <w:rFonts w:ascii="Verdana" w:hAnsi="Verdana" w:cs="Arial"/>
          <w:sz w:val="20"/>
        </w:rPr>
        <w:t>dodávek zboží</w:t>
      </w:r>
      <w:r w:rsidRPr="00153A3A">
        <w:rPr>
          <w:rFonts w:ascii="Verdana" w:hAnsi="Verdana"/>
          <w:sz w:val="20"/>
          <w:szCs w:val="22"/>
        </w:rPr>
        <w:t xml:space="preserve"> </w:t>
      </w:r>
      <w:r w:rsidR="002A5B99" w:rsidRPr="00153A3A">
        <w:rPr>
          <w:rFonts w:ascii="Verdana" w:hAnsi="Verdana"/>
          <w:sz w:val="20"/>
          <w:szCs w:val="22"/>
        </w:rPr>
        <w:t>(</w:t>
      </w:r>
      <w:r w:rsidRPr="00153A3A">
        <w:rPr>
          <w:rFonts w:ascii="Verdana" w:hAnsi="Verdana"/>
          <w:sz w:val="20"/>
          <w:szCs w:val="22"/>
        </w:rPr>
        <w:t>dle skutečné dodávky</w:t>
      </w:r>
      <w:r w:rsidR="002A5B99" w:rsidRPr="00153A3A">
        <w:rPr>
          <w:rFonts w:ascii="Verdana" w:hAnsi="Verdana"/>
          <w:sz w:val="20"/>
          <w:szCs w:val="22"/>
        </w:rPr>
        <w:t xml:space="preserve"> a v souladu s položkovým rozpočtem)</w:t>
      </w:r>
      <w:r w:rsidRPr="00153A3A">
        <w:rPr>
          <w:rFonts w:ascii="Verdana" w:hAnsi="Verdana"/>
          <w:sz w:val="20"/>
          <w:szCs w:val="22"/>
        </w:rPr>
        <w:t xml:space="preserve">; v případě, že nedodá zbývající zboží včas, postupuje se dle čl. </w:t>
      </w:r>
      <w:r w:rsidR="007D4057">
        <w:rPr>
          <w:rFonts w:ascii="Verdana" w:hAnsi="Verdana"/>
          <w:sz w:val="20"/>
          <w:szCs w:val="22"/>
        </w:rPr>
        <w:t>I</w:t>
      </w:r>
      <w:r w:rsidRPr="00153A3A">
        <w:rPr>
          <w:rFonts w:ascii="Verdana" w:hAnsi="Verdana"/>
          <w:sz w:val="20"/>
          <w:szCs w:val="22"/>
        </w:rPr>
        <w:t xml:space="preserve">, </w:t>
      </w:r>
      <w:r w:rsidR="007D4057">
        <w:rPr>
          <w:rFonts w:ascii="Verdana" w:hAnsi="Verdana"/>
          <w:sz w:val="20"/>
          <w:szCs w:val="22"/>
        </w:rPr>
        <w:t>odst. 1.2. a čl. III., odst.</w:t>
      </w:r>
      <w:r w:rsidR="007D4057" w:rsidRPr="00153A3A">
        <w:rPr>
          <w:rFonts w:ascii="Verdana" w:hAnsi="Verdana"/>
          <w:sz w:val="20"/>
          <w:szCs w:val="22"/>
        </w:rPr>
        <w:t xml:space="preserve"> </w:t>
      </w:r>
      <w:r w:rsidRPr="00153A3A">
        <w:rPr>
          <w:rFonts w:ascii="Verdana" w:hAnsi="Verdana"/>
          <w:sz w:val="20"/>
          <w:szCs w:val="22"/>
        </w:rPr>
        <w:t>3.</w:t>
      </w:r>
      <w:r w:rsidR="007D4057">
        <w:rPr>
          <w:rFonts w:ascii="Verdana" w:hAnsi="Verdana"/>
          <w:sz w:val="20"/>
          <w:szCs w:val="22"/>
        </w:rPr>
        <w:t>3</w:t>
      </w:r>
      <w:r w:rsidR="00C2577E" w:rsidRPr="00153A3A">
        <w:rPr>
          <w:rFonts w:ascii="Verdana" w:hAnsi="Verdana"/>
          <w:sz w:val="20"/>
          <w:szCs w:val="22"/>
        </w:rPr>
        <w:t>.</w:t>
      </w:r>
      <w:r w:rsidR="007D4057">
        <w:rPr>
          <w:rFonts w:ascii="Verdana" w:hAnsi="Verdana"/>
          <w:sz w:val="20"/>
          <w:szCs w:val="22"/>
        </w:rPr>
        <w:t xml:space="preserve"> a násl.</w:t>
      </w:r>
    </w:p>
    <w:p w14:paraId="6D58C67D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 w:cs="Arial"/>
          <w:sz w:val="20"/>
        </w:rPr>
      </w:pPr>
    </w:p>
    <w:p w14:paraId="48CAAF2A" w14:textId="77777777" w:rsidR="005E2269" w:rsidRPr="005E2269" w:rsidRDefault="005E2269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>2.2</w:t>
      </w:r>
      <w:r w:rsidRPr="005E2269">
        <w:rPr>
          <w:rFonts w:ascii="Verdana" w:hAnsi="Verdana" w:cs="Tahoma"/>
          <w:sz w:val="20"/>
          <w:szCs w:val="22"/>
        </w:rPr>
        <w:tab/>
      </w:r>
      <w:r w:rsidRPr="005E2269">
        <w:rPr>
          <w:rFonts w:ascii="Verdana" w:hAnsi="Verdana" w:cs="Tahoma"/>
          <w:b/>
          <w:sz w:val="20"/>
          <w:szCs w:val="22"/>
        </w:rPr>
        <w:t>Sazba a výše DPH bude prodávajícím vypočtena v souladu se zákonnými předpisy ČR</w:t>
      </w:r>
      <w:r w:rsidRPr="005E2269">
        <w:rPr>
          <w:rFonts w:ascii="Verdana" w:hAnsi="Verdana" w:cs="Tahoma"/>
          <w:sz w:val="20"/>
          <w:szCs w:val="22"/>
        </w:rPr>
        <w:t xml:space="preserve"> (zák. č. 235/2004 Sb., o dani z přidané hodnoty, ve znění pozdějších předpisů, zejm. jeho přílohy).</w:t>
      </w:r>
    </w:p>
    <w:p w14:paraId="029C96CC" w14:textId="27FE49A1" w:rsidR="00D15323" w:rsidRDefault="00A95DB1" w:rsidP="007D405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daňových dokladů vystavených prodávajícím ke dni uskutečnění zdanitelného plnění, který je </w:t>
      </w:r>
      <w:r w:rsidR="006F7F35">
        <w:rPr>
          <w:rFonts w:ascii="Verdana" w:hAnsi="Verdana" w:cs="Tahoma"/>
          <w:sz w:val="20"/>
          <w:szCs w:val="22"/>
        </w:rPr>
        <w:t xml:space="preserve">den převzetí zboží, resp.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>d</w:t>
      </w:r>
      <w:r w:rsidR="006F7F35">
        <w:rPr>
          <w:rFonts w:ascii="Verdana" w:hAnsi="Verdana" w:cs="Tahoma"/>
          <w:sz w:val="20"/>
          <w:szCs w:val="22"/>
          <w:u w:val="single"/>
        </w:rPr>
        <w:t>en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 xml:space="preserve">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lastRenderedPageBreak/>
        <w:t xml:space="preserve">podepsáni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dodacího</w:t>
      </w:r>
      <w:r w:rsidR="00C4393A">
        <w:rPr>
          <w:rFonts w:ascii="Verdana" w:hAnsi="Verdana" w:cs="Tahoma"/>
          <w:sz w:val="20"/>
          <w:szCs w:val="22"/>
        </w:rPr>
        <w:t xml:space="preserve">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listu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F33134">
        <w:rPr>
          <w:rFonts w:ascii="Verdana" w:hAnsi="Verdana" w:cs="Tahoma"/>
          <w:sz w:val="20"/>
          <w:szCs w:val="22"/>
        </w:rPr>
        <w:t xml:space="preserve"> </w:t>
      </w:r>
      <w:r w:rsidR="006F7F35">
        <w:rPr>
          <w:rFonts w:ascii="Verdana" w:hAnsi="Verdana" w:cs="Tahoma"/>
          <w:sz w:val="20"/>
          <w:szCs w:val="22"/>
        </w:rPr>
        <w:t xml:space="preserve">Bylo-li zboží převzato i přes vady v jakosti či množství ve smyslu čl. III, </w:t>
      </w:r>
      <w:r w:rsidR="004F4F82">
        <w:rPr>
          <w:rFonts w:ascii="Verdana" w:hAnsi="Verdana" w:cs="Tahoma"/>
          <w:sz w:val="20"/>
          <w:szCs w:val="22"/>
        </w:rPr>
        <w:t xml:space="preserve">či bylo-li prodávajícímu oznámena jejich existence (čl. III, bod 3.3) </w:t>
      </w:r>
      <w:r w:rsidR="006F7F35">
        <w:rPr>
          <w:rFonts w:ascii="Verdana" w:hAnsi="Verdana" w:cs="Tahoma"/>
          <w:sz w:val="20"/>
          <w:szCs w:val="22"/>
        </w:rPr>
        <w:t xml:space="preserve">vzniká nárok </w:t>
      </w:r>
      <w:r w:rsidR="004F4F82">
        <w:rPr>
          <w:rFonts w:ascii="Verdana" w:hAnsi="Verdana" w:cs="Tahoma"/>
          <w:sz w:val="20"/>
          <w:szCs w:val="22"/>
        </w:rPr>
        <w:t xml:space="preserve">na </w:t>
      </w:r>
      <w:r w:rsidR="006F7F35">
        <w:rPr>
          <w:rFonts w:ascii="Verdana" w:hAnsi="Verdana" w:cs="Tahoma"/>
          <w:sz w:val="20"/>
          <w:szCs w:val="22"/>
        </w:rPr>
        <w:t xml:space="preserve">zaplacení smluvní ceny/její části za </w:t>
      </w:r>
      <w:r w:rsidR="004F4F82">
        <w:rPr>
          <w:rFonts w:ascii="Verdana" w:hAnsi="Verdana" w:cs="Tahoma"/>
          <w:sz w:val="20"/>
          <w:szCs w:val="22"/>
        </w:rPr>
        <w:t xml:space="preserve">dodatečně </w:t>
      </w:r>
      <w:r w:rsidR="006F7F35">
        <w:rPr>
          <w:rFonts w:ascii="Verdana" w:hAnsi="Verdana" w:cs="Tahoma"/>
          <w:sz w:val="20"/>
          <w:szCs w:val="22"/>
        </w:rPr>
        <w:t>opravenou dodávku</w:t>
      </w:r>
      <w:r w:rsidR="004F4F82">
        <w:rPr>
          <w:rFonts w:ascii="Verdana" w:hAnsi="Verdana" w:cs="Tahoma"/>
          <w:sz w:val="20"/>
          <w:szCs w:val="22"/>
        </w:rPr>
        <w:t xml:space="preserve"> až </w:t>
      </w:r>
      <w:r w:rsidR="006F7F35">
        <w:rPr>
          <w:rFonts w:ascii="Verdana" w:hAnsi="Verdana" w:cs="Tahoma"/>
          <w:sz w:val="20"/>
          <w:szCs w:val="22"/>
        </w:rPr>
        <w:t>jejich převzetím kupujícím</w:t>
      </w:r>
      <w:r w:rsidR="004F4F82">
        <w:rPr>
          <w:rFonts w:ascii="Verdana" w:hAnsi="Verdana" w:cs="Tahoma"/>
          <w:sz w:val="20"/>
          <w:szCs w:val="22"/>
        </w:rPr>
        <w:t xml:space="preserve"> s tím, že prodávající může do takové kupní ceny započítat event. sankce podle čl. III</w:t>
      </w:r>
      <w:r w:rsidR="006F7F35">
        <w:rPr>
          <w:rFonts w:ascii="Verdana" w:hAnsi="Verdana" w:cs="Tahoma"/>
          <w:sz w:val="20"/>
          <w:szCs w:val="22"/>
        </w:rPr>
        <w:t>.</w:t>
      </w:r>
    </w:p>
    <w:p w14:paraId="0910D85C" w14:textId="77777777" w:rsidR="00CD1CAC" w:rsidRDefault="00F33134" w:rsidP="00B55A1B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2.4</w:t>
      </w:r>
      <w:r w:rsidR="00CD1CAC" w:rsidRPr="00A95DB1">
        <w:rPr>
          <w:rFonts w:ascii="Verdana" w:hAnsi="Verdana" w:cs="Tahoma"/>
          <w:sz w:val="20"/>
          <w:szCs w:val="22"/>
        </w:rPr>
        <w:t xml:space="preserve"> Splatnost daňového dokladu je 30 dnů ode dne jeho doručení kupujícímu,</w:t>
      </w:r>
      <w:r>
        <w:rPr>
          <w:rFonts w:ascii="Verdana" w:hAnsi="Verdana" w:cs="Tahoma"/>
          <w:sz w:val="20"/>
          <w:szCs w:val="22"/>
        </w:rPr>
        <w:t xml:space="preserve"> a sice na adresu </w:t>
      </w:r>
      <w:hyperlink r:id="rId12" w:history="1">
        <w:r w:rsidRPr="009E6A02">
          <w:rPr>
            <w:rStyle w:val="Hypertextovodkaz"/>
            <w:rFonts w:ascii="Verdana" w:hAnsi="Verdana" w:cs="Tahoma"/>
            <w:sz w:val="20"/>
            <w:szCs w:val="22"/>
          </w:rPr>
          <w:t>prijem.faktur@uhk.cz</w:t>
        </w:r>
      </w:hyperlink>
      <w:r>
        <w:rPr>
          <w:rFonts w:ascii="Verdana" w:hAnsi="Verdana" w:cs="Tahoma"/>
          <w:sz w:val="20"/>
          <w:szCs w:val="22"/>
        </w:rPr>
        <w:t>,</w:t>
      </w:r>
      <w:r w:rsidR="00CD1CAC" w:rsidRPr="00A95DB1">
        <w:rPr>
          <w:rFonts w:ascii="Verdana" w:hAnsi="Verdana" w:cs="Tahoma"/>
          <w:sz w:val="20"/>
          <w:szCs w:val="22"/>
        </w:rPr>
        <w:t xml:space="preserve"> a to na základě faktury vystavené do 14 dnů po protokolárním předání a převzetí zboží </w:t>
      </w:r>
      <w:r>
        <w:rPr>
          <w:rFonts w:ascii="Verdana" w:hAnsi="Verdana" w:cs="Tahoma"/>
          <w:sz w:val="20"/>
          <w:szCs w:val="22"/>
        </w:rPr>
        <w:t>(viz výše)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B55A1B">
        <w:rPr>
          <w:rFonts w:ascii="Verdana" w:hAnsi="Verdana" w:cs="Tahoma"/>
          <w:sz w:val="20"/>
          <w:szCs w:val="22"/>
        </w:rPr>
        <w:t xml:space="preserve"> </w:t>
      </w:r>
      <w:r w:rsidR="009153E9" w:rsidRPr="005E2269">
        <w:rPr>
          <w:rFonts w:ascii="Verdana" w:hAnsi="Verdana" w:cs="Tahoma"/>
          <w:sz w:val="20"/>
          <w:szCs w:val="22"/>
        </w:rPr>
        <w:t xml:space="preserve">Faktury budou </w:t>
      </w:r>
      <w:r>
        <w:rPr>
          <w:rFonts w:ascii="Verdana" w:hAnsi="Verdana" w:cs="Tahoma"/>
          <w:b/>
          <w:sz w:val="20"/>
          <w:szCs w:val="22"/>
        </w:rPr>
        <w:t>předem</w:t>
      </w:r>
      <w:r w:rsidR="009153E9" w:rsidRPr="005E2269">
        <w:rPr>
          <w:rFonts w:ascii="Verdana" w:hAnsi="Verdana" w:cs="Tahoma"/>
          <w:b/>
          <w:sz w:val="20"/>
          <w:szCs w:val="22"/>
        </w:rPr>
        <w:t xml:space="preserve"> elektronicky zaslány </w:t>
      </w:r>
      <w:r w:rsidR="009153E9" w:rsidRPr="006172EA">
        <w:rPr>
          <w:rFonts w:ascii="Verdana" w:hAnsi="Verdana" w:cs="Tahoma"/>
          <w:sz w:val="20"/>
          <w:szCs w:val="22"/>
        </w:rPr>
        <w:t>objednateli</w:t>
      </w:r>
      <w:r w:rsidR="005E2269">
        <w:rPr>
          <w:rFonts w:ascii="Verdana" w:hAnsi="Verdana" w:cs="Tahoma"/>
          <w:sz w:val="20"/>
          <w:szCs w:val="22"/>
        </w:rPr>
        <w:t>, resp. kontaktní osobě</w:t>
      </w:r>
      <w:r w:rsidR="009153E9" w:rsidRPr="009153E9">
        <w:rPr>
          <w:rFonts w:ascii="Verdana" w:hAnsi="Verdana" w:cs="Tahoma"/>
          <w:sz w:val="20"/>
          <w:szCs w:val="22"/>
        </w:rPr>
        <w:t xml:space="preserve"> pro kontrolu všech jejich náležitostí</w:t>
      </w:r>
      <w:r w:rsidR="00123CCD">
        <w:rPr>
          <w:rFonts w:ascii="Verdana" w:hAnsi="Verdana" w:cs="Tahoma"/>
          <w:sz w:val="20"/>
          <w:szCs w:val="22"/>
        </w:rPr>
        <w:t>.</w:t>
      </w:r>
      <w:r>
        <w:rPr>
          <w:rFonts w:ascii="Verdana" w:hAnsi="Verdana" w:cs="Tahoma"/>
          <w:sz w:val="20"/>
          <w:szCs w:val="22"/>
        </w:rPr>
        <w:t xml:space="preserve"> </w:t>
      </w:r>
    </w:p>
    <w:p w14:paraId="18E201FA" w14:textId="78D0FDAD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.4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dle § </w:t>
      </w:r>
      <w:r w:rsidR="00AE5C0A">
        <w:rPr>
          <w:rFonts w:ascii="Verdana" w:hAnsi="Verdana" w:cs="Tahoma"/>
          <w:sz w:val="20"/>
          <w:szCs w:val="22"/>
        </w:rPr>
        <w:t>435 zákona</w:t>
      </w:r>
      <w:r w:rsidR="00CD1CAC" w:rsidRPr="00A95DB1">
        <w:rPr>
          <w:rFonts w:ascii="Verdana" w:hAnsi="Verdana" w:cs="Tahoma"/>
          <w:sz w:val="20"/>
          <w:szCs w:val="22"/>
        </w:rPr>
        <w:t xml:space="preserve">. Na daňovém dokladu </w:t>
      </w:r>
      <w:r w:rsidR="00CD1CAC" w:rsidRPr="005E2269">
        <w:rPr>
          <w:rFonts w:ascii="Verdana" w:hAnsi="Verdana" w:cs="Tahoma"/>
          <w:b/>
          <w:sz w:val="20"/>
          <w:szCs w:val="22"/>
        </w:rPr>
        <w:t>budou rozepsány jednotlivé položky plnění včetně uvedení jednotkové ceny</w:t>
      </w:r>
      <w:r w:rsidR="005E2269">
        <w:rPr>
          <w:rFonts w:ascii="Verdana" w:hAnsi="Verdana" w:cs="Tahoma"/>
          <w:sz w:val="20"/>
          <w:szCs w:val="22"/>
        </w:rPr>
        <w:t xml:space="preserve"> a taktéž i název </w:t>
      </w:r>
      <w:r w:rsidR="005E2269" w:rsidRPr="00C91058">
        <w:rPr>
          <w:rFonts w:ascii="Verdana" w:hAnsi="Verdana" w:cs="Tahoma"/>
          <w:sz w:val="20"/>
          <w:szCs w:val="22"/>
        </w:rPr>
        <w:t>projektu</w:t>
      </w:r>
      <w:r w:rsidR="003274FC">
        <w:rPr>
          <w:rFonts w:ascii="Verdana" w:hAnsi="Verdana" w:cs="Tahoma"/>
          <w:sz w:val="20"/>
          <w:szCs w:val="22"/>
        </w:rPr>
        <w:t>, z něhož je příp. hrazeno</w:t>
      </w:r>
      <w:r w:rsidR="005E2269" w:rsidRPr="00C91058">
        <w:rPr>
          <w:rFonts w:ascii="Verdana" w:hAnsi="Verdana" w:cs="Tahoma"/>
          <w:sz w:val="20"/>
          <w:szCs w:val="22"/>
        </w:rPr>
        <w:t xml:space="preserve"> – je</w:t>
      </w:r>
      <w:r w:rsidR="00C11364" w:rsidRPr="00C91058">
        <w:rPr>
          <w:rFonts w:ascii="Verdana" w:hAnsi="Verdana" w:cs="Tahoma"/>
          <w:sz w:val="20"/>
          <w:szCs w:val="22"/>
        </w:rPr>
        <w:t>-</w:t>
      </w:r>
      <w:r w:rsidR="005E2269" w:rsidRPr="00C91058">
        <w:rPr>
          <w:rFonts w:ascii="Verdana" w:hAnsi="Verdana" w:cs="Tahoma"/>
          <w:sz w:val="20"/>
          <w:szCs w:val="22"/>
        </w:rPr>
        <w:t xml:space="preserve">li </w:t>
      </w:r>
      <w:r w:rsidR="00DE3841" w:rsidRPr="00C91058">
        <w:rPr>
          <w:rFonts w:ascii="Verdana" w:hAnsi="Verdana" w:cs="Tahoma"/>
          <w:sz w:val="20"/>
          <w:szCs w:val="22"/>
        </w:rPr>
        <w:t>zadavatelem, resp. kupujícím požadováno</w:t>
      </w:r>
      <w:r w:rsidR="005E2269" w:rsidRPr="00C91058">
        <w:rPr>
          <w:rFonts w:ascii="Verdana" w:hAnsi="Verdana" w:cs="Tahoma"/>
          <w:sz w:val="20"/>
          <w:szCs w:val="22"/>
        </w:rPr>
        <w:t>.</w:t>
      </w:r>
    </w:p>
    <w:p w14:paraId="31729FF3" w14:textId="77777777" w:rsidR="00CD1CAC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5E2269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 V případě, že daňový doklad náležitosti podle článku </w:t>
      </w:r>
      <w:r w:rsidR="00C4393A"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 xml:space="preserve">.3 této smlouvy nebude obsahovat, bude kupujícím vrácen do dne splatnosti daňového dokladu k opravení bez jeho proplacení. V takovém případě lhůta splatnosti počíná běžet znovu ode dne doručení opraveného či nově vyhotoveného daňového dokladu. </w:t>
      </w:r>
    </w:p>
    <w:p w14:paraId="156EF5BC" w14:textId="77777777" w:rsidR="001813E4" w:rsidRDefault="001813E4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2.6</w:t>
      </w:r>
      <w:r w:rsidRPr="001813E4">
        <w:rPr>
          <w:rFonts w:ascii="Verdana" w:hAnsi="Verdana" w:cs="Tahoma"/>
          <w:sz w:val="20"/>
          <w:szCs w:val="22"/>
        </w:rPr>
        <w:tab/>
        <w:t xml:space="preserve">Úhradu provede </w:t>
      </w:r>
      <w:r>
        <w:rPr>
          <w:rFonts w:ascii="Verdana" w:hAnsi="Verdana" w:cs="Tahoma"/>
          <w:sz w:val="20"/>
          <w:szCs w:val="22"/>
        </w:rPr>
        <w:t>kupující</w:t>
      </w:r>
      <w:r w:rsidRPr="001813E4">
        <w:rPr>
          <w:rFonts w:ascii="Verdana" w:hAnsi="Verdana" w:cs="Tahoma"/>
          <w:sz w:val="20"/>
          <w:szCs w:val="22"/>
        </w:rPr>
        <w:t xml:space="preserve"> bankovním převodem na bankovní účet </w:t>
      </w:r>
      <w:r>
        <w:rPr>
          <w:rFonts w:ascii="Verdana" w:hAnsi="Verdana" w:cs="Tahoma"/>
          <w:sz w:val="20"/>
          <w:szCs w:val="22"/>
        </w:rPr>
        <w:t xml:space="preserve">prodávajícího </w:t>
      </w:r>
      <w:r w:rsidRPr="007F242E">
        <w:rPr>
          <w:rFonts w:ascii="Verdana" w:hAnsi="Verdana" w:cs="Tahoma"/>
          <w:sz w:val="20"/>
          <w:szCs w:val="22"/>
        </w:rPr>
        <w:t>uvedený v hlavičce této smlouvy na základě daňového dokladu. Splatnost daňového</w:t>
      </w:r>
      <w:r w:rsidRPr="001813E4">
        <w:rPr>
          <w:rFonts w:ascii="Verdana" w:hAnsi="Verdana" w:cs="Tahoma"/>
          <w:sz w:val="20"/>
          <w:szCs w:val="22"/>
        </w:rPr>
        <w:t xml:space="preserve"> </w:t>
      </w:r>
      <w:r w:rsidRPr="007F242E">
        <w:rPr>
          <w:rFonts w:ascii="Verdana" w:hAnsi="Verdana" w:cs="Tahoma"/>
          <w:sz w:val="20"/>
          <w:szCs w:val="22"/>
        </w:rPr>
        <w:t>dokladu je 30 dnů</w:t>
      </w:r>
      <w:r w:rsidRPr="001813E4">
        <w:rPr>
          <w:rFonts w:ascii="Verdana" w:hAnsi="Verdana" w:cs="Tahoma"/>
          <w:sz w:val="20"/>
          <w:szCs w:val="22"/>
        </w:rPr>
        <w:t xml:space="preserve"> ode dne jeho doručení objednateli.</w:t>
      </w:r>
    </w:p>
    <w:p w14:paraId="5CD5F993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153A3A">
        <w:rPr>
          <w:rFonts w:ascii="Verdana" w:hAnsi="Verdana" w:cs="Tahoma"/>
          <w:sz w:val="20"/>
          <w:szCs w:val="22"/>
        </w:rPr>
        <w:t>Článek III</w:t>
      </w:r>
    </w:p>
    <w:p w14:paraId="17D452CC" w14:textId="77777777" w:rsidR="00CD1CAC" w:rsidRPr="00A95DB1" w:rsidRDefault="00123CCD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PŘEDÁNÍ VĚCI, </w:t>
      </w:r>
      <w:r w:rsidR="00CD1CAC" w:rsidRPr="00A95DB1">
        <w:rPr>
          <w:rFonts w:ascii="Verdana" w:hAnsi="Verdana" w:cs="Tahoma"/>
          <w:sz w:val="20"/>
          <w:szCs w:val="22"/>
        </w:rPr>
        <w:t>PŘECHOD VLASTNICTVÍ</w:t>
      </w:r>
      <w:r w:rsidR="004F4F82">
        <w:rPr>
          <w:rFonts w:ascii="Verdana" w:hAnsi="Verdana" w:cs="Tahoma"/>
          <w:sz w:val="20"/>
          <w:szCs w:val="22"/>
        </w:rPr>
        <w:t>, SANKCE</w:t>
      </w:r>
    </w:p>
    <w:p w14:paraId="47792025" w14:textId="77777777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</w:t>
      </w:r>
      <w:r w:rsidR="00A95DB1">
        <w:rPr>
          <w:rFonts w:ascii="Verdana" w:hAnsi="Verdana" w:cs="Tahoma"/>
          <w:sz w:val="20"/>
          <w:szCs w:val="22"/>
        </w:rPr>
        <w:t>3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88325B" w:rsidRPr="00A95DB1">
        <w:rPr>
          <w:rFonts w:ascii="Verdana" w:hAnsi="Verdana" w:cs="Tahoma"/>
          <w:sz w:val="20"/>
          <w:szCs w:val="22"/>
        </w:rPr>
        <w:t xml:space="preserve">1 </w:t>
      </w:r>
      <w:r w:rsidR="00CD1CAC" w:rsidRPr="00A95DB1">
        <w:rPr>
          <w:rFonts w:ascii="Verdana" w:hAnsi="Verdana" w:cs="Tahoma"/>
          <w:sz w:val="20"/>
          <w:szCs w:val="22"/>
        </w:rPr>
        <w:tab/>
      </w:r>
      <w:r>
        <w:rPr>
          <w:rFonts w:ascii="Verdana" w:hAnsi="Verdana" w:cs="Tahoma"/>
          <w:sz w:val="20"/>
          <w:szCs w:val="22"/>
        </w:rPr>
        <w:t xml:space="preserve">Prodávající je povinen písemně informovat příslušnou </w:t>
      </w:r>
      <w:r w:rsidR="00153A3A">
        <w:rPr>
          <w:rFonts w:ascii="Verdana" w:hAnsi="Verdana" w:cs="Tahoma"/>
          <w:sz w:val="20"/>
          <w:szCs w:val="22"/>
        </w:rPr>
        <w:t xml:space="preserve">kontaktní </w:t>
      </w:r>
      <w:r w:rsidR="00153A3A" w:rsidRPr="003274FC">
        <w:rPr>
          <w:rFonts w:ascii="Verdana" w:hAnsi="Verdana" w:cs="Tahoma"/>
          <w:b/>
          <w:bCs/>
          <w:sz w:val="20"/>
          <w:szCs w:val="22"/>
        </w:rPr>
        <w:t xml:space="preserve">osobu kupujícího pro </w:t>
      </w:r>
      <w:r w:rsidRPr="003274FC">
        <w:rPr>
          <w:rFonts w:ascii="Verdana" w:hAnsi="Verdana" w:cs="Tahoma"/>
          <w:b/>
          <w:bCs/>
          <w:sz w:val="20"/>
          <w:szCs w:val="22"/>
        </w:rPr>
        <w:t>dohodu o přesném termínu dodávky věci min. 2 pracovní dny předem</w:t>
      </w:r>
      <w:r>
        <w:rPr>
          <w:rFonts w:ascii="Verdana" w:hAnsi="Verdana" w:cs="Tahoma"/>
          <w:sz w:val="20"/>
          <w:szCs w:val="22"/>
        </w:rPr>
        <w:t>; nebude-li mezi smluvními stranami dohodnut</w:t>
      </w:r>
      <w:r w:rsidR="00A46853">
        <w:rPr>
          <w:rFonts w:ascii="Verdana" w:hAnsi="Verdana" w:cs="Tahoma"/>
          <w:sz w:val="20"/>
          <w:szCs w:val="22"/>
        </w:rPr>
        <w:t>o</w:t>
      </w:r>
      <w:r>
        <w:rPr>
          <w:rFonts w:ascii="Verdana" w:hAnsi="Verdana" w:cs="Tahoma"/>
          <w:sz w:val="20"/>
          <w:szCs w:val="22"/>
        </w:rPr>
        <w:t xml:space="preserve"> jinak, platí, že dodávka proběhne v době mezi 10:00 a 15:00 hodin.</w:t>
      </w:r>
    </w:p>
    <w:p w14:paraId="0CD30296" w14:textId="77777777" w:rsidR="009E45C5" w:rsidRDefault="00153A3A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3.2</w:t>
      </w:r>
      <w:r>
        <w:rPr>
          <w:rFonts w:ascii="Verdana" w:hAnsi="Verdana" w:cs="Tahoma"/>
          <w:sz w:val="20"/>
          <w:szCs w:val="22"/>
        </w:rPr>
        <w:tab/>
        <w:t xml:space="preserve">Převzetí zboží /jeho části </w:t>
      </w:r>
      <w:r w:rsidR="009E45C5">
        <w:rPr>
          <w:rFonts w:ascii="Verdana" w:hAnsi="Verdana" w:cs="Tahoma"/>
          <w:sz w:val="20"/>
          <w:szCs w:val="22"/>
        </w:rPr>
        <w:t>bude stvrzeno kupujícím na dodacím listě – tím dochází k přechodu vlastnického práva ke zboží, jakož i k nebezpečí vzniku škody.</w:t>
      </w:r>
    </w:p>
    <w:p w14:paraId="1616F17D" w14:textId="097F0140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3.3</w:t>
      </w:r>
      <w:r>
        <w:rPr>
          <w:rFonts w:ascii="Verdana" w:hAnsi="Verdana" w:cs="Tahoma"/>
          <w:sz w:val="20"/>
          <w:szCs w:val="22"/>
        </w:rPr>
        <w:tab/>
        <w:t xml:space="preserve">Kupující po převzetí (nikoliv při </w:t>
      </w:r>
      <w:r w:rsidR="004F4F82">
        <w:rPr>
          <w:rFonts w:ascii="Verdana" w:hAnsi="Verdana" w:cs="Tahoma"/>
          <w:sz w:val="20"/>
          <w:szCs w:val="22"/>
        </w:rPr>
        <w:t>převzetí,</w:t>
      </w:r>
      <w:r>
        <w:rPr>
          <w:rFonts w:ascii="Verdana" w:hAnsi="Verdana" w:cs="Tahoma"/>
          <w:sz w:val="20"/>
          <w:szCs w:val="22"/>
        </w:rPr>
        <w:t xml:space="preserve"> není-li na dodacím listě dohodnuto jinak) zboží/jeho části provede kontrolu zjevných vad zboží. Zjistí-li kupující, že zboží vykazuje vady, příp. že kupující neodevzdal požadované množství, oznámí to nejpozději do </w:t>
      </w:r>
      <w:r w:rsidRPr="00A46853">
        <w:rPr>
          <w:rFonts w:ascii="Verdana" w:hAnsi="Verdana" w:cs="Tahoma"/>
          <w:b/>
          <w:sz w:val="20"/>
          <w:szCs w:val="22"/>
        </w:rPr>
        <w:t>4 pracovních dnů</w:t>
      </w:r>
      <w:r>
        <w:rPr>
          <w:rFonts w:ascii="Verdana" w:hAnsi="Verdana" w:cs="Tahoma"/>
          <w:sz w:val="20"/>
          <w:szCs w:val="22"/>
        </w:rPr>
        <w:t xml:space="preserve"> </w:t>
      </w:r>
      <w:r w:rsidRPr="004F4F82">
        <w:rPr>
          <w:rFonts w:ascii="Verdana" w:hAnsi="Verdana" w:cs="Tahoma"/>
          <w:b/>
          <w:sz w:val="20"/>
          <w:szCs w:val="22"/>
        </w:rPr>
        <w:t>ode dne převzetí</w:t>
      </w:r>
      <w:r>
        <w:rPr>
          <w:rFonts w:ascii="Verdana" w:hAnsi="Verdana" w:cs="Tahoma"/>
          <w:sz w:val="20"/>
          <w:szCs w:val="22"/>
        </w:rPr>
        <w:t xml:space="preserve"> zboží prodávajícímu. </w:t>
      </w:r>
      <w:r w:rsidR="007D4057">
        <w:rPr>
          <w:rFonts w:ascii="Verdana" w:hAnsi="Verdana" w:cs="Tahoma"/>
          <w:sz w:val="20"/>
          <w:szCs w:val="22"/>
        </w:rPr>
        <w:t>Neoznámené vady podle tohoto odstavce nevylučují uplatnění práv z vadného plnění z důvodu těchto vad v záruční době.</w:t>
      </w:r>
    </w:p>
    <w:p w14:paraId="63A269DB" w14:textId="304CA46E" w:rsidR="007D4057" w:rsidRDefault="00A95DB1" w:rsidP="007D4057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88325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4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EA2694">
        <w:rPr>
          <w:rFonts w:ascii="Verdana" w:hAnsi="Verdana" w:cs="Tahoma"/>
          <w:sz w:val="20"/>
          <w:szCs w:val="22"/>
        </w:rPr>
        <w:t>Bude-li zboží</w:t>
      </w:r>
      <w:r w:rsidR="00A46853">
        <w:rPr>
          <w:rFonts w:ascii="Verdana" w:hAnsi="Verdana" w:cs="Tahoma"/>
          <w:sz w:val="20"/>
          <w:szCs w:val="22"/>
        </w:rPr>
        <w:t xml:space="preserve"> předáno s vadami </w:t>
      </w:r>
      <w:r w:rsidR="00EA2694">
        <w:rPr>
          <w:rFonts w:ascii="Verdana" w:hAnsi="Verdana" w:cs="Tahoma"/>
          <w:sz w:val="20"/>
          <w:szCs w:val="22"/>
        </w:rPr>
        <w:t>(zejm. v rozporu s požadavky)</w:t>
      </w:r>
      <w:r w:rsidR="007D4057">
        <w:rPr>
          <w:rFonts w:ascii="Verdana" w:hAnsi="Verdana" w:cs="Tahoma"/>
          <w:sz w:val="20"/>
          <w:szCs w:val="22"/>
        </w:rPr>
        <w:t xml:space="preserve">, či nebude předáno v požadovaném množství </w:t>
      </w:r>
      <w:r w:rsidR="00EA2694" w:rsidRPr="00153A3A">
        <w:rPr>
          <w:rFonts w:ascii="Verdana" w:hAnsi="Verdana" w:cs="Tahoma"/>
          <w:sz w:val="20"/>
          <w:szCs w:val="22"/>
        </w:rPr>
        <w:t>podle bodu 3.</w:t>
      </w:r>
      <w:r w:rsidR="007D4057">
        <w:rPr>
          <w:rFonts w:ascii="Verdana" w:hAnsi="Verdana" w:cs="Tahoma"/>
          <w:sz w:val="20"/>
          <w:szCs w:val="22"/>
        </w:rPr>
        <w:t>3</w:t>
      </w:r>
      <w:r w:rsidR="00EA2694" w:rsidRPr="00153A3A">
        <w:rPr>
          <w:rFonts w:ascii="Verdana" w:hAnsi="Verdana" w:cs="Tahoma"/>
          <w:sz w:val="20"/>
          <w:szCs w:val="22"/>
        </w:rPr>
        <w:t>,</w:t>
      </w:r>
      <w:r w:rsidR="0088325B" w:rsidRPr="00153A3A">
        <w:rPr>
          <w:rFonts w:ascii="Verdana" w:hAnsi="Verdana" w:cs="Tahoma"/>
          <w:sz w:val="20"/>
          <w:szCs w:val="22"/>
        </w:rPr>
        <w:t xml:space="preserve"> je </w:t>
      </w:r>
      <w:r w:rsidR="007D4057">
        <w:rPr>
          <w:rFonts w:ascii="Verdana" w:hAnsi="Verdana" w:cs="Tahoma"/>
          <w:sz w:val="20"/>
          <w:szCs w:val="22"/>
        </w:rPr>
        <w:t xml:space="preserve">prodávající v prodlení a </w:t>
      </w:r>
      <w:r w:rsidR="0088325B" w:rsidRPr="00153A3A">
        <w:rPr>
          <w:rFonts w:ascii="Verdana" w:hAnsi="Verdana" w:cs="Tahoma"/>
          <w:sz w:val="20"/>
          <w:szCs w:val="22"/>
        </w:rPr>
        <w:t>kupující</w:t>
      </w:r>
      <w:r w:rsidR="007D4057">
        <w:rPr>
          <w:rFonts w:ascii="Verdana" w:hAnsi="Verdana" w:cs="Tahoma"/>
          <w:sz w:val="20"/>
          <w:szCs w:val="22"/>
        </w:rPr>
        <w:t xml:space="preserve"> je</w:t>
      </w:r>
      <w:r w:rsidR="0088325B" w:rsidRPr="00153A3A">
        <w:rPr>
          <w:rFonts w:ascii="Verdana" w:hAnsi="Verdana" w:cs="Tahoma"/>
          <w:sz w:val="20"/>
          <w:szCs w:val="22"/>
        </w:rPr>
        <w:t xml:space="preserve"> oprávněn účtovat prodávajícímu smluvní pokutu </w:t>
      </w:r>
      <w:r w:rsidR="007D4057">
        <w:rPr>
          <w:rFonts w:ascii="Verdana" w:hAnsi="Verdana" w:cs="Tahoma"/>
          <w:sz w:val="20"/>
          <w:szCs w:val="22"/>
        </w:rPr>
        <w:t>dle odst. 1.2. této smlouvy</w:t>
      </w:r>
      <w:r w:rsidR="0088325B" w:rsidRPr="00153A3A">
        <w:rPr>
          <w:rFonts w:ascii="Verdana" w:hAnsi="Verdana" w:cs="Tahoma"/>
          <w:sz w:val="20"/>
          <w:szCs w:val="22"/>
        </w:rPr>
        <w:t xml:space="preserve">. </w:t>
      </w:r>
    </w:p>
    <w:p w14:paraId="43BEE2AE" w14:textId="298A737D" w:rsidR="00CD1CAC" w:rsidRDefault="007D4057" w:rsidP="004F0DCF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3.5.</w:t>
      </w:r>
      <w:r>
        <w:rPr>
          <w:rFonts w:ascii="Verdana" w:hAnsi="Verdana" w:cs="Tahoma"/>
          <w:sz w:val="20"/>
          <w:szCs w:val="22"/>
        </w:rPr>
        <w:tab/>
        <w:t>Smluvními pokutami dle této smlouvy</w:t>
      </w:r>
      <w:r w:rsidRPr="00A95DB1">
        <w:rPr>
          <w:rFonts w:ascii="Verdana" w:hAnsi="Verdana" w:cs="Tahoma"/>
          <w:sz w:val="20"/>
          <w:szCs w:val="22"/>
        </w:rPr>
        <w:t xml:space="preserve"> </w:t>
      </w:r>
      <w:r w:rsidR="0088325B" w:rsidRPr="00A95DB1">
        <w:rPr>
          <w:rFonts w:ascii="Verdana" w:hAnsi="Verdana" w:cs="Tahoma"/>
          <w:sz w:val="20"/>
          <w:szCs w:val="22"/>
        </w:rPr>
        <w:t>není dotčeno právo na náhradu škody.</w:t>
      </w:r>
      <w:r w:rsidR="00721B87">
        <w:rPr>
          <w:rFonts w:ascii="Verdana" w:hAnsi="Verdana" w:cs="Tahoma"/>
          <w:sz w:val="20"/>
          <w:szCs w:val="22"/>
        </w:rPr>
        <w:t xml:space="preserve"> </w:t>
      </w:r>
      <w:r w:rsidR="004F4F82">
        <w:rPr>
          <w:rFonts w:ascii="Verdana" w:hAnsi="Verdana" w:cs="Tahoma"/>
          <w:sz w:val="20"/>
          <w:szCs w:val="22"/>
        </w:rPr>
        <w:t>Smluvní pokuty se stávají splatnými dnem následujícím po dni, kdy na ně vznikl nárok.</w:t>
      </w:r>
    </w:p>
    <w:p w14:paraId="0D0B17FD" w14:textId="3F7D3C8E" w:rsidR="00CD1CAC" w:rsidRPr="00A95DB1" w:rsidRDefault="00A95DB1" w:rsidP="00153A3A">
      <w:pPr>
        <w:pStyle w:val="Zkladntext"/>
        <w:ind w:left="567" w:rightChars="-26" w:right="-52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2B12D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5</w:t>
      </w:r>
      <w:r w:rsidR="002B12DB" w:rsidRPr="00A95DB1">
        <w:rPr>
          <w:rFonts w:ascii="Verdana" w:hAnsi="Verdana" w:cs="Tahoma"/>
          <w:sz w:val="20"/>
          <w:szCs w:val="22"/>
        </w:rPr>
        <w:t xml:space="preserve"> Veškeré</w:t>
      </w:r>
      <w:r w:rsidR="0088325B" w:rsidRPr="00A95DB1">
        <w:rPr>
          <w:rFonts w:ascii="Verdana" w:hAnsi="Verdana" w:cs="Tahoma"/>
          <w:sz w:val="20"/>
          <w:szCs w:val="22"/>
        </w:rPr>
        <w:t xml:space="preserve"> n</w:t>
      </w:r>
      <w:r w:rsidR="00CD1CAC" w:rsidRPr="00A95DB1">
        <w:rPr>
          <w:rFonts w:ascii="Verdana" w:hAnsi="Verdana" w:cs="Tahoma"/>
          <w:sz w:val="20"/>
          <w:szCs w:val="22"/>
        </w:rPr>
        <w:t>áklady spojené s odevzdáním zboží, zejména dopravu a balení, nese prodávající a náklady spojené s převzetím zboží nese kupující.</w:t>
      </w:r>
    </w:p>
    <w:p w14:paraId="7DA3F22A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IV</w:t>
      </w:r>
    </w:p>
    <w:p w14:paraId="158E2A60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ODPOVĚDNOST ZA VADY</w:t>
      </w:r>
    </w:p>
    <w:p w14:paraId="09FC54C2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Prodávající se zavazuje poskytnout kupujícímu na předmět této smlouvy záruku ve výši </w:t>
      </w:r>
      <w:r w:rsidR="00B6696B" w:rsidRPr="00A95DB1">
        <w:rPr>
          <w:rFonts w:ascii="Verdana" w:hAnsi="Verdana" w:cs="Tahoma"/>
          <w:sz w:val="20"/>
          <w:szCs w:val="22"/>
        </w:rPr>
        <w:t xml:space="preserve">nejméně </w:t>
      </w:r>
      <w:r>
        <w:rPr>
          <w:rFonts w:ascii="Verdana" w:hAnsi="Verdana" w:cs="Tahoma"/>
          <w:sz w:val="20"/>
          <w:szCs w:val="22"/>
        </w:rPr>
        <w:t>24</w:t>
      </w:r>
      <w:r w:rsidR="00B6696B" w:rsidRPr="00A95DB1">
        <w:rPr>
          <w:rFonts w:ascii="Verdana" w:hAnsi="Verdana" w:cs="Tahoma"/>
          <w:sz w:val="20"/>
          <w:szCs w:val="22"/>
        </w:rPr>
        <w:t xml:space="preserve"> měsíců</w:t>
      </w:r>
      <w:r w:rsidR="00CD1CAC" w:rsidRPr="00A95DB1">
        <w:rPr>
          <w:rFonts w:ascii="Verdana" w:hAnsi="Verdana" w:cs="Tahoma"/>
          <w:sz w:val="20"/>
          <w:szCs w:val="22"/>
        </w:rPr>
        <w:t>, a to počínaje dnem předání a převzetí zboží kupujícím</w:t>
      </w:r>
      <w:r w:rsidR="0088325B" w:rsidRPr="00A95DB1">
        <w:rPr>
          <w:rFonts w:ascii="Verdana" w:hAnsi="Verdana" w:cs="Tahoma"/>
          <w:sz w:val="20"/>
          <w:szCs w:val="22"/>
        </w:rPr>
        <w:t>, a to bez vad a nedodělků</w:t>
      </w:r>
      <w:r w:rsidR="00CD1CAC" w:rsidRPr="00A95DB1">
        <w:rPr>
          <w:rFonts w:ascii="Verdana" w:hAnsi="Verdana" w:cs="Tahoma"/>
          <w:sz w:val="20"/>
          <w:szCs w:val="22"/>
        </w:rPr>
        <w:t xml:space="preserve">. </w:t>
      </w:r>
    </w:p>
    <w:p w14:paraId="304C4C93" w14:textId="19598315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lastRenderedPageBreak/>
        <w:t>4</w:t>
      </w:r>
      <w:r w:rsidR="00CD1CAC" w:rsidRPr="00A95DB1">
        <w:rPr>
          <w:rFonts w:ascii="Verdana" w:hAnsi="Verdana" w:cs="Tahoma"/>
          <w:sz w:val="20"/>
          <w:szCs w:val="22"/>
        </w:rPr>
        <w:t xml:space="preserve">.2 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CD1CAC" w:rsidRPr="00A95DB1">
        <w:rPr>
          <w:rFonts w:ascii="Verdana" w:hAnsi="Verdana" w:cs="Tahoma"/>
          <w:sz w:val="20"/>
          <w:szCs w:val="22"/>
        </w:rPr>
        <w:t xml:space="preserve">Jestliže </w:t>
      </w:r>
      <w:r w:rsidR="00CD1CAC" w:rsidRPr="00EA2694">
        <w:rPr>
          <w:rFonts w:ascii="Verdana" w:hAnsi="Verdana" w:cs="Tahoma"/>
          <w:sz w:val="20"/>
          <w:szCs w:val="22"/>
          <w:u w:val="single"/>
        </w:rPr>
        <w:t>dodatečně vyjde najevo vada</w:t>
      </w:r>
      <w:r w:rsidR="00CD1CAC" w:rsidRPr="00A95DB1">
        <w:rPr>
          <w:rFonts w:ascii="Verdana" w:hAnsi="Verdana" w:cs="Tahoma"/>
          <w:sz w:val="20"/>
          <w:szCs w:val="22"/>
        </w:rPr>
        <w:t xml:space="preserve"> nebo vady, na které prodávající kupujícího neupozornil, má kupující právo na bezplatnou opravu či náhradu zboží provedenou </w:t>
      </w:r>
      <w:r w:rsidR="00CD1CAC" w:rsidRPr="00EA2694">
        <w:rPr>
          <w:rFonts w:ascii="Verdana" w:hAnsi="Verdana" w:cs="Tahoma"/>
          <w:sz w:val="20"/>
          <w:szCs w:val="22"/>
        </w:rPr>
        <w:t>nejpozději do 10 dnů</w:t>
      </w:r>
      <w:r w:rsidR="00CD1CAC" w:rsidRPr="00A95DB1">
        <w:rPr>
          <w:rFonts w:ascii="Verdana" w:hAnsi="Verdana" w:cs="Tahoma"/>
          <w:sz w:val="20"/>
          <w:szCs w:val="22"/>
        </w:rPr>
        <w:t xml:space="preserve"> ode dne oznámení vady nebo na přiměřenou slevu z dohodnuté ceny odpovídající povaze a rozsahu vady; jde-li o vadu, která činí zboží neupotřebitelnou, má též právo odstoupit od této Smlouvy</w:t>
      </w:r>
      <w:r w:rsidR="000C4275" w:rsidRPr="000C4275">
        <w:rPr>
          <w:rFonts w:ascii="Verdana" w:hAnsi="Verdana" w:cs="Tahoma"/>
          <w:sz w:val="20"/>
          <w:szCs w:val="22"/>
        </w:rPr>
        <w:t xml:space="preserve"> </w:t>
      </w:r>
      <w:r w:rsidR="000C4275">
        <w:rPr>
          <w:rFonts w:ascii="Verdana" w:hAnsi="Verdana" w:cs="Tahoma"/>
          <w:sz w:val="20"/>
          <w:szCs w:val="22"/>
        </w:rPr>
        <w:t>či požadovat náhradu tohoto zboží ve formě bezvadného zboží</w:t>
      </w:r>
      <w:r w:rsidR="00CD1CAC" w:rsidRPr="00A95DB1">
        <w:rPr>
          <w:rFonts w:ascii="Verdana" w:hAnsi="Verdana" w:cs="Tahoma"/>
          <w:sz w:val="20"/>
          <w:szCs w:val="22"/>
        </w:rPr>
        <w:t>.  Zboží k opravě přebírá prodávající na kontaktní adrese kupujícího, nedohodnou-li se smluvní strany jinak.</w:t>
      </w:r>
      <w:r w:rsidR="00C4393A">
        <w:rPr>
          <w:rFonts w:ascii="Verdana" w:hAnsi="Verdana" w:cs="Tahoma"/>
          <w:sz w:val="20"/>
          <w:szCs w:val="22"/>
        </w:rPr>
        <w:t xml:space="preserve"> V případě nedodržení zde uvedené lhůty je </w:t>
      </w:r>
      <w:r w:rsidR="000874A7">
        <w:rPr>
          <w:rFonts w:ascii="Verdana" w:hAnsi="Verdana" w:cs="Tahoma"/>
          <w:sz w:val="20"/>
          <w:szCs w:val="22"/>
        </w:rPr>
        <w:t xml:space="preserve">kupující oprávněn účtovat </w:t>
      </w:r>
      <w:r w:rsidR="000874A7" w:rsidRPr="003B4BF4">
        <w:rPr>
          <w:rFonts w:ascii="Verdana" w:hAnsi="Verdana" w:cs="Tahoma"/>
          <w:sz w:val="20"/>
          <w:szCs w:val="22"/>
        </w:rPr>
        <w:t xml:space="preserve">smluvní pokutu </w:t>
      </w:r>
      <w:r w:rsidR="007D4057">
        <w:rPr>
          <w:rFonts w:ascii="Verdana" w:hAnsi="Verdana" w:cs="Tahoma"/>
          <w:sz w:val="20"/>
          <w:szCs w:val="22"/>
        </w:rPr>
        <w:t>ve výši 0,1 % z hodnoty vadného zboží vč. DPH za každý i jen započatý den prodlení.</w:t>
      </w:r>
      <w:r w:rsidR="000874A7">
        <w:rPr>
          <w:rFonts w:ascii="Verdana" w:hAnsi="Verdana" w:cs="Tahoma"/>
          <w:sz w:val="20"/>
          <w:szCs w:val="22"/>
        </w:rPr>
        <w:t>.</w:t>
      </w:r>
    </w:p>
    <w:p w14:paraId="7A2282C8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Právo odstoupit od této smlouvy má kupující i tehdy, jestliže jej prodávající ujistil, že zboží má určité vlastnosti, zejména vlastnosti kupujícím vymíněné, anebo že nemá žádné vady, a toto ujištění se ukáže nepravdivým.</w:t>
      </w:r>
    </w:p>
    <w:p w14:paraId="19003BA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ab/>
        <w:t>Kupující má právo na úhradu nutných nákladů, které mu vznikly v souvislosti s uplatněním práv z odpovědnosti za vady.</w:t>
      </w:r>
    </w:p>
    <w:p w14:paraId="38FC4477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ab/>
        <w:t>Vady musí kupující uplatnit u prodávajícího bez zbytečného odkladu poté, co se o nich dozví.</w:t>
      </w:r>
    </w:p>
    <w:p w14:paraId="40DB4CD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4393A">
        <w:rPr>
          <w:rFonts w:ascii="Verdana" w:hAnsi="Verdana" w:cs="Tahoma"/>
          <w:sz w:val="20"/>
          <w:szCs w:val="22"/>
        </w:rPr>
        <w:t>.6</w:t>
      </w:r>
      <w:r w:rsidR="00CD1CAC" w:rsidRPr="00A95DB1">
        <w:rPr>
          <w:rFonts w:ascii="Verdana" w:hAnsi="Verdana" w:cs="Tahoma"/>
          <w:sz w:val="20"/>
          <w:szCs w:val="22"/>
        </w:rPr>
        <w:tab/>
        <w:t>Uplatněním práv z odpovědnosti za vady není dotčeno právo na náhradu škody.</w:t>
      </w:r>
    </w:p>
    <w:p w14:paraId="381EC19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V</w:t>
      </w:r>
    </w:p>
    <w:p w14:paraId="0EF6C67C" w14:textId="77777777" w:rsidR="00CD1CAC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ZÁVĚREČNÁ USTANOVENÍ</w:t>
      </w:r>
    </w:p>
    <w:p w14:paraId="2C292EBB" w14:textId="77777777" w:rsidR="00721651" w:rsidRPr="002D769E" w:rsidRDefault="00A95DB1" w:rsidP="002D769E">
      <w:pPr>
        <w:pStyle w:val="Zkladntext"/>
        <w:tabs>
          <w:tab w:val="left" w:pos="9356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2D769E">
        <w:rPr>
          <w:rFonts w:ascii="Verdana" w:hAnsi="Verdana" w:cs="Tahoma"/>
          <w:sz w:val="20"/>
          <w:szCs w:val="22"/>
        </w:rPr>
        <w:t>P</w:t>
      </w:r>
      <w:r w:rsidR="00CD1CAC" w:rsidRPr="00A95DB1">
        <w:rPr>
          <w:rFonts w:ascii="Verdana" w:hAnsi="Verdana" w:cs="Tahoma"/>
          <w:sz w:val="20"/>
          <w:szCs w:val="22"/>
        </w:rPr>
        <w:t xml:space="preserve">rodávající </w:t>
      </w:r>
      <w:r w:rsidR="002D769E">
        <w:rPr>
          <w:rFonts w:ascii="Verdana" w:hAnsi="Verdana" w:cs="Tahoma"/>
          <w:sz w:val="20"/>
          <w:szCs w:val="22"/>
        </w:rPr>
        <w:t xml:space="preserve">se </w:t>
      </w:r>
      <w:r w:rsidR="00CD1CAC" w:rsidRPr="00A95DB1">
        <w:rPr>
          <w:rFonts w:ascii="Verdana" w:hAnsi="Verdana" w:cs="Tahoma"/>
          <w:sz w:val="20"/>
          <w:szCs w:val="22"/>
        </w:rPr>
        <w:t>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  <w:r w:rsidR="00CD1CAC" w:rsidRPr="00A95DB1">
        <w:rPr>
          <w:rFonts w:ascii="Verdana" w:hAnsi="Verdana" w:cs="Tahoma"/>
          <w:szCs w:val="22"/>
        </w:rPr>
        <w:t xml:space="preserve"> </w:t>
      </w:r>
    </w:p>
    <w:p w14:paraId="42F291CD" w14:textId="52F0EA8C" w:rsidR="00CD1CAC" w:rsidRDefault="00A95DB1" w:rsidP="00721651">
      <w:pPr>
        <w:tabs>
          <w:tab w:val="left" w:pos="9356"/>
        </w:tabs>
        <w:spacing w:after="120"/>
        <w:ind w:left="567" w:rightChars="-26" w:right="-52" w:hanging="425"/>
        <w:jc w:val="both"/>
        <w:rPr>
          <w:rFonts w:ascii="Verdana" w:hAnsi="Verdana"/>
          <w:bCs/>
          <w:szCs w:val="22"/>
        </w:rPr>
      </w:pPr>
      <w:r>
        <w:rPr>
          <w:rFonts w:ascii="Verdana" w:hAnsi="Verdana" w:cs="Tahoma"/>
          <w:bCs/>
          <w:szCs w:val="22"/>
        </w:rPr>
        <w:t>5</w:t>
      </w:r>
      <w:r w:rsidR="00CD1CAC" w:rsidRPr="00A95DB1">
        <w:rPr>
          <w:rFonts w:ascii="Verdana" w:hAnsi="Verdana" w:cs="Tahoma"/>
          <w:bCs/>
          <w:szCs w:val="22"/>
        </w:rPr>
        <w:t>.</w:t>
      </w:r>
      <w:r w:rsidR="002D769E">
        <w:rPr>
          <w:rFonts w:ascii="Verdana" w:hAnsi="Verdana" w:cs="Tahoma"/>
          <w:bCs/>
          <w:szCs w:val="22"/>
        </w:rPr>
        <w:t>2</w:t>
      </w:r>
      <w:r w:rsidR="00CD1CAC" w:rsidRPr="00A95DB1">
        <w:rPr>
          <w:rFonts w:ascii="Verdana" w:hAnsi="Verdana" w:cs="Tahoma"/>
          <w:bCs/>
          <w:szCs w:val="22"/>
        </w:rPr>
        <w:t xml:space="preserve"> </w:t>
      </w:r>
      <w:r w:rsidR="00CD1CAC" w:rsidRPr="00A95DB1">
        <w:rPr>
          <w:rFonts w:ascii="Verdana" w:hAnsi="Verdana" w:cs="Tahoma"/>
          <w:bCs/>
          <w:szCs w:val="22"/>
        </w:rPr>
        <w:tab/>
      </w:r>
      <w:r w:rsidR="00BF1A42">
        <w:rPr>
          <w:rFonts w:ascii="Verdana" w:hAnsi="Verdana" w:cs="Tahoma"/>
          <w:bCs/>
          <w:szCs w:val="22"/>
        </w:rPr>
        <w:t>P</w:t>
      </w:r>
      <w:r w:rsidR="00BF1A42">
        <w:rPr>
          <w:rFonts w:ascii="Verdana" w:hAnsi="Verdana" w:cs="Arial"/>
          <w:bCs/>
        </w:rPr>
        <w:t xml:space="preserve">rodávající </w:t>
      </w:r>
      <w:r w:rsidR="00CC7E9A" w:rsidRPr="0087665F">
        <w:rPr>
          <w:rFonts w:ascii="Verdana" w:hAnsi="Verdana" w:cs="Arial"/>
          <w:bCs/>
        </w:rPr>
        <w:t xml:space="preserve">potvrzuje, že se na zpracování jeho nabídky nepodílel zaměstnanec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 či člen statutárního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statutární orgán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řídicího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realizačního týmu projektu či osoba, která se na základě smluvního vztahu podílela na zadání předmětné zakázky; </w:t>
      </w:r>
      <w:r w:rsidR="00CC7E9A">
        <w:rPr>
          <w:rFonts w:ascii="Verdana" w:hAnsi="Verdana" w:cs="Arial"/>
          <w:bCs/>
        </w:rPr>
        <w:t>zhotovitel</w:t>
      </w:r>
      <w:r w:rsidR="00CC7E9A" w:rsidRPr="0087665F">
        <w:rPr>
          <w:rFonts w:ascii="Verdana" w:hAnsi="Verdana" w:cs="Arial"/>
          <w:bCs/>
        </w:rPr>
        <w:t xml:space="preserve"> rovněž prohlašuje, že s ohledem na plnění na základě své nabídky není ve střetu zájmu ve smyslu ustanovení § 44 zák. č. 134/2016 Sb. ve znění novel</w:t>
      </w:r>
      <w:r w:rsidR="00CC7E9A" w:rsidRPr="00C11D00">
        <w:rPr>
          <w:rFonts w:ascii="Verdana" w:hAnsi="Verdana" w:cs="Arial"/>
          <w:bCs/>
        </w:rPr>
        <w:t>.</w:t>
      </w:r>
    </w:p>
    <w:p w14:paraId="068D6729" w14:textId="30C84BB4" w:rsidR="00BE4D40" w:rsidRPr="003274FC" w:rsidRDefault="00A95DB1" w:rsidP="00BE4D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>
        <w:rPr>
          <w:rFonts w:ascii="Verdana" w:hAnsi="Verdana" w:cs="Tahoma"/>
          <w:szCs w:val="22"/>
          <w:lang w:eastAsia="cs-CZ"/>
        </w:rPr>
        <w:t>5</w:t>
      </w:r>
      <w:r w:rsidR="00CD1CAC" w:rsidRPr="00A95DB1">
        <w:rPr>
          <w:rFonts w:ascii="Verdana" w:hAnsi="Verdana" w:cs="Tahoma"/>
          <w:szCs w:val="22"/>
          <w:lang w:eastAsia="cs-CZ"/>
        </w:rPr>
        <w:t>.</w:t>
      </w:r>
      <w:r w:rsidR="005563FE">
        <w:rPr>
          <w:rFonts w:ascii="Verdana" w:hAnsi="Verdana" w:cs="Tahoma"/>
          <w:szCs w:val="22"/>
          <w:lang w:eastAsia="cs-CZ"/>
        </w:rPr>
        <w:t>3</w:t>
      </w:r>
      <w:r w:rsidR="00CD1CAC" w:rsidRPr="00A95DB1">
        <w:rPr>
          <w:rFonts w:ascii="Verdana" w:hAnsi="Verdana" w:cs="Tahoma"/>
          <w:szCs w:val="22"/>
          <w:lang w:eastAsia="cs-CZ"/>
        </w:rPr>
        <w:tab/>
      </w:r>
      <w:r w:rsidR="00BE4D40">
        <w:rPr>
          <w:rFonts w:ascii="Verdana" w:hAnsi="Verdana" w:cs="Tahoma"/>
          <w:szCs w:val="22"/>
          <w:lang w:eastAsia="cs-CZ"/>
        </w:rPr>
        <w:t xml:space="preserve">Prodávající 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prohlašuje, že veškeré práce na plnění této smlouvy budou prováděny v souladu s pracovněprávními předpisy (zejména při odměňování, organizaci pracovní doby, doby odpočinku, pravidel bezpečnosti a ochrany zdraví při práci), že všichni cizí státní 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prohlašuje, že jako poddodavatelé budou k plnění smlouvy využívány výhradně právnické či fyzické osoby s příslušným oprávněním k podnikání.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podpisem této Smlouvy též čestně prohlašuje, že vůči němu není orgánem veřejné moci zahájeno řízení pro porušení pracovněprávních předpisů a/nebo zákona č. 198/2009 Sb., antidiskriminační zákon, ve znění pozdějších předpisů a že řádně a včas splní finanční závazky vůči svým poddodavatelům, přičemž za řádné a včasné plnění se považuje plné uhrazení poddodavatelem vystavených faktur za plnění poskytnutá k plnění veřejné zakázky v souladu se Smlouvou uzavřenou s poddodavatelem. Porušení povinnosti uvedené v tomto článku je porušením Smlouvy se </w:t>
      </w:r>
      <w:r w:rsidR="00BE4D40" w:rsidRPr="003274FC">
        <w:rPr>
          <w:rFonts w:ascii="Verdana" w:hAnsi="Verdana" w:cs="Tahoma"/>
          <w:szCs w:val="22"/>
          <w:lang w:eastAsia="cs-CZ"/>
        </w:rPr>
        <w:t>všemi z toho plynoucími důsledky.</w:t>
      </w:r>
    </w:p>
    <w:p w14:paraId="7FEE9C13" w14:textId="4D4808CB" w:rsidR="003274FC" w:rsidRPr="003274FC" w:rsidRDefault="003274FC" w:rsidP="003274FC">
      <w:pPr>
        <w:ind w:left="567" w:hanging="425"/>
        <w:rPr>
          <w:rFonts w:ascii="Verdana" w:hAnsi="Verdana"/>
        </w:rPr>
      </w:pPr>
      <w:r w:rsidRPr="003274FC">
        <w:rPr>
          <w:rFonts w:ascii="Verdana" w:hAnsi="Verdana"/>
        </w:rPr>
        <w:t>5.4 Prodávající není oprávněn postoupit svá práva a povinnosti plynoucí z této smlouvy třetí osobě s výjimkou případů dle § 222 odst. 10 zákona č. 134/2016 Sb., o zadávání veřejných zakázek, v účinném znění.“</w:t>
      </w:r>
    </w:p>
    <w:p w14:paraId="28531AB9" w14:textId="11F04EAC" w:rsidR="00B84BA3" w:rsidRPr="00B84BA3" w:rsidRDefault="00B84BA3" w:rsidP="00B84BA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9E4C96">
        <w:rPr>
          <w:rFonts w:ascii="Verdana" w:hAnsi="Verdana" w:cs="Tahoma"/>
          <w:szCs w:val="22"/>
          <w:lang w:eastAsia="cs-CZ"/>
        </w:rPr>
        <w:t>5.</w:t>
      </w:r>
      <w:r w:rsidR="003274FC">
        <w:rPr>
          <w:rFonts w:ascii="Verdana" w:hAnsi="Verdana" w:cs="Tahoma"/>
          <w:szCs w:val="22"/>
          <w:lang w:eastAsia="cs-CZ"/>
        </w:rPr>
        <w:t>5</w:t>
      </w:r>
      <w:r w:rsidRPr="009E4C96">
        <w:rPr>
          <w:rFonts w:ascii="Verdana" w:hAnsi="Verdana" w:cs="Tahoma"/>
          <w:szCs w:val="22"/>
          <w:lang w:eastAsia="cs-CZ"/>
        </w:rPr>
        <w:tab/>
        <w:t xml:space="preserve">Prodávající prohlašuje, že nefiguruje na </w:t>
      </w:r>
      <w:r w:rsidR="00AA586D">
        <w:rPr>
          <w:rFonts w:ascii="Verdana" w:hAnsi="Verdana" w:cs="Tahoma"/>
          <w:szCs w:val="22"/>
          <w:lang w:eastAsia="cs-CZ"/>
        </w:rPr>
        <w:t>sankčních seznamech</w:t>
      </w:r>
      <w:r w:rsidRPr="009E4C96">
        <w:rPr>
          <w:rFonts w:ascii="Verdana" w:hAnsi="Verdana" w:cs="Tahoma"/>
          <w:szCs w:val="22"/>
          <w:lang w:eastAsia="cs-CZ"/>
        </w:rPr>
        <w:t xml:space="preserve"> osob v přílohách nařízení EU ani není jinak sankcionovanou osobou ve vztahu k situaci ohledně sankcí přijatých EU vůči Rusku a Bělorusku (např. nařízení Rady</w:t>
      </w:r>
      <w:r w:rsidRPr="00B84BA3">
        <w:rPr>
          <w:rFonts w:ascii="Verdana" w:hAnsi="Verdana" w:cs="Tahoma"/>
          <w:szCs w:val="22"/>
          <w:lang w:eastAsia="cs-CZ"/>
        </w:rPr>
        <w:t xml:space="preserve"> č. 269/2014 či 208/2014 či 765/2014)</w:t>
      </w:r>
      <w:r>
        <w:rPr>
          <w:rFonts w:ascii="Verdana" w:hAnsi="Verdana" w:cs="Tahoma"/>
          <w:szCs w:val="22"/>
          <w:lang w:eastAsia="cs-CZ"/>
        </w:rPr>
        <w:t>.</w:t>
      </w:r>
    </w:p>
    <w:p w14:paraId="47056721" w14:textId="094496F0" w:rsidR="0017602C" w:rsidRDefault="002D769E" w:rsidP="0018523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2D769E">
        <w:rPr>
          <w:rFonts w:ascii="Verdana" w:hAnsi="Verdana" w:cs="Tahoma"/>
          <w:szCs w:val="22"/>
          <w:lang w:eastAsia="cs-CZ"/>
        </w:rPr>
        <w:lastRenderedPageBreak/>
        <w:t>5.</w:t>
      </w:r>
      <w:r w:rsidR="003274FC">
        <w:rPr>
          <w:rFonts w:ascii="Verdana" w:hAnsi="Verdana" w:cs="Tahoma"/>
          <w:szCs w:val="22"/>
          <w:lang w:eastAsia="cs-CZ"/>
        </w:rPr>
        <w:t>6</w:t>
      </w:r>
      <w:r w:rsidR="00572570" w:rsidRPr="002D769E">
        <w:rPr>
          <w:rFonts w:ascii="Verdana" w:hAnsi="Verdana" w:cs="Tahoma"/>
          <w:szCs w:val="22"/>
          <w:lang w:eastAsia="cs-CZ"/>
        </w:rPr>
        <w:t xml:space="preserve"> </w:t>
      </w:r>
      <w:r w:rsidR="00F5455E" w:rsidRPr="00A95DB1">
        <w:rPr>
          <w:rFonts w:ascii="Verdana" w:hAnsi="Verdana" w:cs="Tahoma"/>
          <w:szCs w:val="22"/>
          <w:lang w:eastAsia="cs-CZ"/>
        </w:rPr>
        <w:tab/>
      </w:r>
      <w:r w:rsidR="008C47BC">
        <w:rPr>
          <w:rFonts w:ascii="Verdana" w:hAnsi="Verdana" w:cs="Tahoma"/>
          <w:szCs w:val="22"/>
          <w:lang w:eastAsia="cs-CZ"/>
        </w:rPr>
        <w:t xml:space="preserve">V případě dohody obou smluvních stran je tato podepsaná elektronicky, jinak je </w:t>
      </w:r>
      <w:r w:rsidR="004878C9">
        <w:rPr>
          <w:rFonts w:ascii="Verdana" w:hAnsi="Verdana" w:cs="Tahoma"/>
          <w:szCs w:val="22"/>
          <w:lang w:eastAsia="cs-CZ"/>
        </w:rPr>
        <w:t>s</w:t>
      </w:r>
      <w:r w:rsidR="004878C9" w:rsidRPr="00A95DB1">
        <w:rPr>
          <w:rFonts w:ascii="Verdana" w:hAnsi="Verdana" w:cs="Tahoma"/>
          <w:szCs w:val="22"/>
          <w:lang w:eastAsia="cs-CZ"/>
        </w:rPr>
        <w:t>mlouva sepsána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</w:t>
      </w:r>
      <w:r w:rsidR="00F5455E" w:rsidRPr="00E95109">
        <w:rPr>
          <w:rFonts w:ascii="Verdana" w:hAnsi="Verdana" w:cs="Tahoma"/>
          <w:bCs/>
          <w:szCs w:val="22"/>
          <w:lang w:eastAsia="cs-CZ"/>
        </w:rPr>
        <w:t xml:space="preserve">ve </w:t>
      </w:r>
      <w:r w:rsidR="00E95109">
        <w:rPr>
          <w:rFonts w:ascii="Verdana" w:hAnsi="Verdana" w:cs="Tahoma"/>
          <w:bCs/>
          <w:szCs w:val="22"/>
          <w:lang w:eastAsia="cs-CZ"/>
        </w:rPr>
        <w:t>dvou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vyhotoveních, z nichž </w:t>
      </w:r>
      <w:r w:rsidR="00F5455E">
        <w:rPr>
          <w:rFonts w:ascii="Verdana" w:hAnsi="Verdana" w:cs="Tahoma"/>
          <w:szCs w:val="22"/>
          <w:lang w:eastAsia="cs-CZ"/>
        </w:rPr>
        <w:t>prodávající obdrží 1 pare podepsané smlouvy</w:t>
      </w:r>
      <w:r w:rsidR="009C153B">
        <w:rPr>
          <w:rFonts w:ascii="Verdana" w:hAnsi="Verdana" w:cs="Tahoma"/>
          <w:szCs w:val="22"/>
          <w:lang w:eastAsia="cs-CZ"/>
        </w:rPr>
        <w:t>; s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mlouva může být měněna pouze písemnými, oběma smluvními stranami podepsanými </w:t>
      </w:r>
      <w:r w:rsidR="008C47BC">
        <w:rPr>
          <w:rFonts w:ascii="Verdana" w:hAnsi="Verdana" w:cs="Tahoma"/>
          <w:szCs w:val="22"/>
          <w:lang w:eastAsia="cs-CZ"/>
        </w:rPr>
        <w:t>a vzestupně číslovanými dodatky</w:t>
      </w:r>
      <w:r w:rsidR="00E95109">
        <w:rPr>
          <w:rFonts w:ascii="Verdana" w:hAnsi="Verdana" w:cs="Tahoma"/>
          <w:szCs w:val="22"/>
          <w:lang w:eastAsia="cs-CZ"/>
        </w:rPr>
        <w:t>.</w:t>
      </w:r>
      <w:r w:rsidR="008C47BC">
        <w:rPr>
          <w:rFonts w:ascii="Verdana" w:hAnsi="Verdana" w:cs="Tahoma"/>
          <w:szCs w:val="22"/>
          <w:lang w:eastAsia="cs-CZ"/>
        </w:rPr>
        <w:t xml:space="preserve"> </w:t>
      </w:r>
    </w:p>
    <w:p w14:paraId="35523DB9" w14:textId="6E9BF45B" w:rsidR="0017602C" w:rsidRPr="0017602C" w:rsidRDefault="0017602C" w:rsidP="0017602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</w:t>
      </w:r>
      <w:r w:rsidR="00F5455E" w:rsidRPr="0017602C">
        <w:rPr>
          <w:rFonts w:ascii="Verdana" w:hAnsi="Verdana" w:cs="Arial"/>
        </w:rPr>
        <w:t>Smluvní strany prohlašují, že tato smlouva vyjadřuje jejich svobodnou, vážnou, určitou a srozumitelnou vůli prostou omylu</w:t>
      </w:r>
      <w:r w:rsidR="00E84A51" w:rsidRPr="0017602C">
        <w:rPr>
          <w:rFonts w:ascii="Verdana" w:hAnsi="Verdana" w:cs="Arial"/>
        </w:rPr>
        <w:t>,</w:t>
      </w:r>
      <w:r w:rsidR="00F5455E" w:rsidRPr="0017602C">
        <w:rPr>
          <w:rFonts w:ascii="Verdana" w:hAnsi="Verdana" w:cs="Arial"/>
        </w:rPr>
        <w:t xml:space="preserve"> smluvní strany smlouvu přečetly, s jejím obsahem souhlasí, což stvrzují vlastnoručními podpisy.</w:t>
      </w:r>
    </w:p>
    <w:p w14:paraId="2F16A8CA" w14:textId="0E43E5DB" w:rsidR="00DF2125" w:rsidRPr="0017602C" w:rsidRDefault="0017602C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7</w:t>
      </w:r>
      <w:r>
        <w:rPr>
          <w:rFonts w:ascii="Verdana" w:hAnsi="Verdana" w:cs="Arial"/>
        </w:rPr>
        <w:t xml:space="preserve"> </w:t>
      </w:r>
      <w:r w:rsidR="00DF2125" w:rsidRPr="0017602C">
        <w:rPr>
          <w:rFonts w:ascii="Verdana" w:hAnsi="Verdana" w:cs="Arial"/>
        </w:rPr>
        <w:t xml:space="preserve">Tato smlouva nabývá platnosti dnem podpisu oprávněných zástupců obou smluvních stran. Nejde-li o smlouvu s povinným uveřejněním dle zák. č. 340/2015 Sb., </w:t>
      </w:r>
      <w:r w:rsidR="00DF2125" w:rsidRPr="00B974BD">
        <w:rPr>
          <w:rFonts w:ascii="Verdana" w:hAnsi="Verdana" w:cs="Arial"/>
          <w:b/>
        </w:rPr>
        <w:t>pak účinnosti nabývá taktéž dnem podpisu</w:t>
      </w:r>
      <w:r w:rsidR="00DF2125" w:rsidRPr="0017602C">
        <w:rPr>
          <w:rFonts w:ascii="Verdana" w:hAnsi="Verdana" w:cs="Arial"/>
        </w:rPr>
        <w:t>.</w:t>
      </w:r>
      <w:r w:rsidR="00DF2125">
        <w:rPr>
          <w:rFonts w:ascii="Verdana" w:hAnsi="Verdana" w:cs="Arial"/>
        </w:rPr>
        <w:t xml:space="preserve"> </w:t>
      </w:r>
      <w:r w:rsidR="001E08CC">
        <w:rPr>
          <w:rFonts w:ascii="Verdana" w:hAnsi="Verdana" w:cs="Arial"/>
        </w:rPr>
        <w:t xml:space="preserve">Jde-li o smlouvu s povinným uveřejněním v registru smluv (zejm. jde-li o plnění </w:t>
      </w:r>
      <w:r w:rsidR="00072A27">
        <w:rPr>
          <w:rFonts w:ascii="Verdana" w:hAnsi="Verdana" w:cs="Arial"/>
        </w:rPr>
        <w:t>nad 50tisíc Kč bez DPH),</w:t>
      </w:r>
      <w:r w:rsidR="00DF2125">
        <w:rPr>
          <w:rFonts w:ascii="Verdana" w:hAnsi="Verdana" w:cs="Arial"/>
        </w:rPr>
        <w:t xml:space="preserve"> </w:t>
      </w:r>
      <w:r w:rsidR="00DF2125" w:rsidRPr="00B974BD">
        <w:rPr>
          <w:rFonts w:ascii="Verdana" w:hAnsi="Verdana" w:cs="Arial"/>
          <w:b/>
        </w:rPr>
        <w:t>nabývá účinnosti až dnem zápisu do Registru smluv</w:t>
      </w:r>
      <w:r w:rsidR="00DF2125">
        <w:rPr>
          <w:rFonts w:ascii="Verdana" w:hAnsi="Verdana" w:cs="Arial"/>
        </w:rPr>
        <w:t>, který</w:t>
      </w:r>
      <w:r w:rsidR="00DF2125" w:rsidRPr="0017602C">
        <w:rPr>
          <w:rFonts w:ascii="Verdana" w:hAnsi="Verdana" w:cs="Arial"/>
        </w:rPr>
        <w:t xml:space="preserve"> bude obsahovat údaje v souladu se zákonem o registru smluv.</w:t>
      </w:r>
    </w:p>
    <w:p w14:paraId="13562B45" w14:textId="65747EDC" w:rsidR="00DF2125" w:rsidRPr="0017602C" w:rsidRDefault="00DF2125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8</w:t>
      </w:r>
      <w:r>
        <w:rPr>
          <w:rFonts w:ascii="Verdana" w:hAnsi="Verdana" w:cs="Arial"/>
        </w:rPr>
        <w:t xml:space="preserve"> </w:t>
      </w:r>
      <w:r w:rsidRPr="0017602C">
        <w:rPr>
          <w:rFonts w:ascii="Verdana" w:hAnsi="Verdana" w:cs="Arial"/>
        </w:rPr>
        <w:t xml:space="preserve">Zveřejnění smlouvy provede smluvní strana kupující v souladu se zákonem o registru; až bude registrace provedena, </w:t>
      </w:r>
      <w:r w:rsidR="00B70CB8">
        <w:rPr>
          <w:rFonts w:ascii="Verdana" w:hAnsi="Verdana" w:cs="Arial"/>
        </w:rPr>
        <w:t>prodávající bude informován</w:t>
      </w:r>
      <w:r w:rsidRPr="0017602C">
        <w:rPr>
          <w:rFonts w:ascii="Verdana" w:hAnsi="Verdana" w:cs="Arial"/>
        </w:rPr>
        <w:t xml:space="preserve">. </w:t>
      </w:r>
    </w:p>
    <w:p w14:paraId="6BC6C065" w14:textId="77777777" w:rsidR="00B55A1B" w:rsidRDefault="00B55A1B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</w:p>
    <w:p w14:paraId="42CFC3B9" w14:textId="77777777" w:rsidR="00CD1CAC" w:rsidRPr="00A95DB1" w:rsidRDefault="00DA659E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  <w:r w:rsidRPr="00A95DB1">
        <w:rPr>
          <w:rFonts w:ascii="Verdana" w:hAnsi="Verdana" w:cs="Tahoma"/>
          <w:b/>
          <w:sz w:val="20"/>
          <w:szCs w:val="22"/>
        </w:rPr>
        <w:t>Příloh</w:t>
      </w:r>
      <w:r w:rsidR="00B55A1B">
        <w:rPr>
          <w:rFonts w:ascii="Verdana" w:hAnsi="Verdana" w:cs="Tahoma"/>
          <w:b/>
          <w:sz w:val="20"/>
          <w:szCs w:val="22"/>
        </w:rPr>
        <w:t>a</w:t>
      </w:r>
      <w:r w:rsidR="00CD1CAC" w:rsidRPr="00A95DB1">
        <w:rPr>
          <w:rFonts w:ascii="Verdana" w:hAnsi="Verdana" w:cs="Tahoma"/>
          <w:b/>
          <w:sz w:val="20"/>
          <w:szCs w:val="22"/>
        </w:rPr>
        <w:t xml:space="preserve"> smlouvy:</w:t>
      </w:r>
    </w:p>
    <w:p w14:paraId="379472BD" w14:textId="65CC872F" w:rsidR="00B55D4B" w:rsidRDefault="00B55D4B" w:rsidP="00B55A1B">
      <w:pPr>
        <w:pStyle w:val="Zkladntext"/>
        <w:ind w:rightChars="-26" w:right="-52" w:firstLine="142"/>
        <w:jc w:val="both"/>
        <w:rPr>
          <w:rFonts w:ascii="Verdana" w:hAnsi="Verdana" w:cs="Arial"/>
          <w:sz w:val="20"/>
          <w:szCs w:val="22"/>
        </w:rPr>
      </w:pPr>
      <w:r w:rsidRPr="00A95DB1">
        <w:rPr>
          <w:rFonts w:ascii="Verdana" w:hAnsi="Verdana" w:cs="Arial"/>
          <w:sz w:val="20"/>
          <w:szCs w:val="22"/>
        </w:rPr>
        <w:t xml:space="preserve">Příloha č. 1 – </w:t>
      </w:r>
      <w:r w:rsidR="00B65576">
        <w:rPr>
          <w:rFonts w:ascii="Verdana" w:hAnsi="Verdana" w:cs="Arial"/>
          <w:sz w:val="20"/>
          <w:szCs w:val="22"/>
        </w:rPr>
        <w:t>Specifikace p</w:t>
      </w:r>
      <w:r w:rsidRPr="00A95DB1">
        <w:rPr>
          <w:rFonts w:ascii="Verdana" w:hAnsi="Verdana" w:cs="Arial"/>
          <w:sz w:val="20"/>
          <w:szCs w:val="22"/>
        </w:rPr>
        <w:t>ředmět</w:t>
      </w:r>
      <w:r w:rsidR="00AC3AFD">
        <w:rPr>
          <w:rFonts w:ascii="Verdana" w:hAnsi="Verdana" w:cs="Arial"/>
          <w:sz w:val="20"/>
          <w:szCs w:val="22"/>
        </w:rPr>
        <w:t>u</w:t>
      </w:r>
      <w:r w:rsidRPr="00A95DB1">
        <w:rPr>
          <w:rFonts w:ascii="Verdana" w:hAnsi="Verdana" w:cs="Arial"/>
          <w:sz w:val="20"/>
          <w:szCs w:val="22"/>
        </w:rPr>
        <w:t xml:space="preserve"> plnění veřejné zakázky</w:t>
      </w:r>
      <w:r w:rsidR="00B65576">
        <w:rPr>
          <w:rFonts w:ascii="Verdana" w:hAnsi="Verdana" w:cs="Arial"/>
          <w:sz w:val="20"/>
          <w:szCs w:val="22"/>
        </w:rPr>
        <w:t>, vč. položkových cen</w:t>
      </w:r>
    </w:p>
    <w:p w14:paraId="55029107" w14:textId="77777777" w:rsidR="00116F09" w:rsidRDefault="00116F09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E82A79C" w14:textId="77777777" w:rsidR="00B55A1B" w:rsidRPr="00A95DB1" w:rsidRDefault="00B55A1B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565055B" w14:textId="5DAEEB9B" w:rsidR="00CD1CAC" w:rsidRPr="00AB77DB" w:rsidRDefault="00CD1CAC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V Hradci Králové</w:t>
      </w:r>
      <w:r w:rsidRPr="00A95DB1">
        <w:rPr>
          <w:rFonts w:ascii="Verdana" w:hAnsi="Verdana" w:cs="Tahoma"/>
          <w:sz w:val="20"/>
          <w:szCs w:val="22"/>
        </w:rPr>
        <w:tab/>
        <w:t>V </w:t>
      </w:r>
      <w:r w:rsidRPr="00AB77DB">
        <w:rPr>
          <w:rFonts w:ascii="Verdana" w:hAnsi="Verdana" w:cs="Tahoma"/>
          <w:sz w:val="20"/>
          <w:szCs w:val="22"/>
        </w:rPr>
        <w:t xml:space="preserve">……..…………. </w:t>
      </w:r>
    </w:p>
    <w:p w14:paraId="1F8B4D4D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3E214343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1D1E3556" w14:textId="77777777" w:rsidR="005C022E" w:rsidRDefault="005C022E" w:rsidP="009C153B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>…………………………………</w:t>
      </w:r>
      <w:r w:rsidR="00CD1CAC" w:rsidRPr="00AB77DB">
        <w:rPr>
          <w:rFonts w:ascii="Verdana" w:hAnsi="Verdana" w:cs="Tahoma"/>
          <w:sz w:val="20"/>
          <w:szCs w:val="22"/>
        </w:rPr>
        <w:tab/>
        <w:t>…….………………………………</w:t>
      </w:r>
    </w:p>
    <w:p w14:paraId="5C7FA573" w14:textId="56D4BF57" w:rsidR="003274FC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</w:p>
    <w:p w14:paraId="08865292" w14:textId="36DE0D92" w:rsidR="009E4C96" w:rsidRDefault="003274FC" w:rsidP="009E4C96">
      <w:pPr>
        <w:tabs>
          <w:tab w:val="center" w:pos="993"/>
          <w:tab w:val="center" w:pos="6804"/>
        </w:tabs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 w:rsidR="009E4C96" w:rsidRPr="002A1D60">
        <w:rPr>
          <w:rFonts w:ascii="Verdana" w:hAnsi="Verdana"/>
          <w:szCs w:val="22"/>
        </w:rPr>
        <w:t xml:space="preserve">prodávající </w:t>
      </w:r>
    </w:p>
    <w:p w14:paraId="241A7166" w14:textId="7F65B305" w:rsidR="009E4C96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  <w:r w:rsidR="00E37EB1">
        <w:rPr>
          <w:rFonts w:ascii="Verdana" w:hAnsi="Verdana" w:cs="Calibri"/>
          <w:szCs w:val="22"/>
        </w:rPr>
        <w:t>kvestor</w:t>
      </w:r>
    </w:p>
    <w:p w14:paraId="781FB684" w14:textId="61433C44" w:rsidR="005C022E" w:rsidRPr="00A95DB1" w:rsidRDefault="005C022E" w:rsidP="009F335D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/>
          <w:szCs w:val="22"/>
        </w:rPr>
      </w:pPr>
    </w:p>
    <w:sectPr w:rsidR="005C022E" w:rsidRPr="00A95DB1" w:rsidSect="00B55A1B">
      <w:headerReference w:type="default" r:id="rId13"/>
      <w:footerReference w:type="even" r:id="rId14"/>
      <w:footerReference w:type="default" r:id="rId15"/>
      <w:pgSz w:w="11906" w:h="16838" w:code="9"/>
      <w:pgMar w:top="1701" w:right="1134" w:bottom="1276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7C0D" w14:textId="77777777" w:rsidR="004A7475" w:rsidRDefault="004A7475" w:rsidP="00CD1CAC">
      <w:r>
        <w:separator/>
      </w:r>
    </w:p>
  </w:endnote>
  <w:endnote w:type="continuationSeparator" w:id="0">
    <w:p w14:paraId="4B5CCB3F" w14:textId="77777777" w:rsidR="004A7475" w:rsidRDefault="004A7475" w:rsidP="00CD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961C" w14:textId="77777777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BB9567" w14:textId="77777777" w:rsidR="003274FC" w:rsidRDefault="003274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B" w14:textId="39C97965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4FBE">
      <w:rPr>
        <w:rStyle w:val="slostrnky"/>
        <w:noProof/>
      </w:rPr>
      <w:t>5</w:t>
    </w:r>
    <w:r>
      <w:rPr>
        <w:rStyle w:val="slostrnky"/>
      </w:rPr>
      <w:fldChar w:fldCharType="end"/>
    </w:r>
  </w:p>
  <w:p w14:paraId="77B84E84" w14:textId="77777777" w:rsidR="003274FC" w:rsidRDefault="003274FC" w:rsidP="00265E3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23F7" w14:textId="77777777" w:rsidR="004A7475" w:rsidRDefault="004A7475" w:rsidP="00CD1CAC">
      <w:r>
        <w:separator/>
      </w:r>
    </w:p>
  </w:footnote>
  <w:footnote w:type="continuationSeparator" w:id="0">
    <w:p w14:paraId="64BE39BE" w14:textId="77777777" w:rsidR="004A7475" w:rsidRDefault="004A7475" w:rsidP="00CD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5227" w14:textId="4704ABAE" w:rsidR="003274FC" w:rsidRPr="002B71E8" w:rsidRDefault="00DF6D6F" w:rsidP="002B71E8">
    <w:pPr>
      <w:pStyle w:val="Zhlav"/>
      <w:jc w:val="center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noProof/>
        <w:color w:val="000000"/>
        <w:sz w:val="17"/>
        <w:szCs w:val="17"/>
        <w:lang w:eastAsia="cs-CZ"/>
      </w:rPr>
      <w:drawing>
        <wp:inline distT="0" distB="0" distL="0" distR="0" wp14:anchorId="4E5CF471" wp14:editId="5AFD6B27">
          <wp:extent cx="2561590" cy="923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3E54">
      <w:rPr>
        <w:rFonts w:ascii="Verdana" w:hAnsi="Verdana"/>
        <w:b/>
        <w:bCs/>
        <w:noProof/>
        <w:color w:val="CC3300"/>
        <w:sz w:val="17"/>
        <w:szCs w:val="17"/>
        <w:lang w:eastAsia="cs-CZ"/>
      </w:rPr>
      <w:drawing>
        <wp:inline distT="0" distB="0" distL="0" distR="0" wp14:anchorId="2A5DC69D" wp14:editId="5D6C204E">
          <wp:extent cx="304800" cy="304800"/>
          <wp:effectExtent l="0" t="0" r="0" b="0"/>
          <wp:docPr id="18" name="obrázek 1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1CC"/>
    <w:multiLevelType w:val="multilevel"/>
    <w:tmpl w:val="A386B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D2302C"/>
    <w:multiLevelType w:val="hybridMultilevel"/>
    <w:tmpl w:val="7CBE1BF6"/>
    <w:lvl w:ilvl="0" w:tplc="1962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389"/>
    <w:multiLevelType w:val="hybridMultilevel"/>
    <w:tmpl w:val="A030E85C"/>
    <w:lvl w:ilvl="0" w:tplc="37425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F6F1D6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7084"/>
    <w:multiLevelType w:val="multilevel"/>
    <w:tmpl w:val="A64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4E8A5423"/>
    <w:multiLevelType w:val="multilevel"/>
    <w:tmpl w:val="05D2C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A6564A"/>
    <w:multiLevelType w:val="hybridMultilevel"/>
    <w:tmpl w:val="4CB6725E"/>
    <w:lvl w:ilvl="0" w:tplc="154C8448">
      <w:start w:val="6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CF036A"/>
    <w:multiLevelType w:val="hybridMultilevel"/>
    <w:tmpl w:val="DC6490F6"/>
    <w:lvl w:ilvl="0" w:tplc="94DA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E7DCA"/>
    <w:multiLevelType w:val="multilevel"/>
    <w:tmpl w:val="EE48F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6B557491"/>
    <w:multiLevelType w:val="hybridMultilevel"/>
    <w:tmpl w:val="BAEED4AE"/>
    <w:lvl w:ilvl="0" w:tplc="857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03696">
    <w:abstractNumId w:val="7"/>
  </w:num>
  <w:num w:numId="2" w16cid:durableId="1915622240">
    <w:abstractNumId w:val="6"/>
  </w:num>
  <w:num w:numId="3" w16cid:durableId="1555044576">
    <w:abstractNumId w:val="2"/>
  </w:num>
  <w:num w:numId="4" w16cid:durableId="1714961131">
    <w:abstractNumId w:val="9"/>
  </w:num>
  <w:num w:numId="5" w16cid:durableId="239827855">
    <w:abstractNumId w:val="1"/>
  </w:num>
  <w:num w:numId="6" w16cid:durableId="1758475042">
    <w:abstractNumId w:val="4"/>
  </w:num>
  <w:num w:numId="7" w16cid:durableId="170996464">
    <w:abstractNumId w:val="5"/>
  </w:num>
  <w:num w:numId="8" w16cid:durableId="342123699">
    <w:abstractNumId w:val="3"/>
  </w:num>
  <w:num w:numId="9" w16cid:durableId="1193689946">
    <w:abstractNumId w:val="8"/>
  </w:num>
  <w:num w:numId="10" w16cid:durableId="211500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AC"/>
    <w:rsid w:val="00000B0A"/>
    <w:rsid w:val="00004B6B"/>
    <w:rsid w:val="000162A6"/>
    <w:rsid w:val="00024627"/>
    <w:rsid w:val="0003772C"/>
    <w:rsid w:val="0005144D"/>
    <w:rsid w:val="00054CAF"/>
    <w:rsid w:val="000554E9"/>
    <w:rsid w:val="0006637B"/>
    <w:rsid w:val="00072A27"/>
    <w:rsid w:val="00076827"/>
    <w:rsid w:val="00085D1B"/>
    <w:rsid w:val="000874A7"/>
    <w:rsid w:val="000A07F8"/>
    <w:rsid w:val="000A22DD"/>
    <w:rsid w:val="000B614C"/>
    <w:rsid w:val="000C06D2"/>
    <w:rsid w:val="000C4275"/>
    <w:rsid w:val="00101675"/>
    <w:rsid w:val="00116F09"/>
    <w:rsid w:val="00123CCD"/>
    <w:rsid w:val="00153A3A"/>
    <w:rsid w:val="0016301C"/>
    <w:rsid w:val="00174541"/>
    <w:rsid w:val="0017602C"/>
    <w:rsid w:val="001813E4"/>
    <w:rsid w:val="00182FC4"/>
    <w:rsid w:val="0018398F"/>
    <w:rsid w:val="00185231"/>
    <w:rsid w:val="001A6E0A"/>
    <w:rsid w:val="001E08CC"/>
    <w:rsid w:val="001E1AE3"/>
    <w:rsid w:val="001E21B7"/>
    <w:rsid w:val="001E69B7"/>
    <w:rsid w:val="001E79FC"/>
    <w:rsid w:val="001F7870"/>
    <w:rsid w:val="00217CBA"/>
    <w:rsid w:val="00233540"/>
    <w:rsid w:val="002747AA"/>
    <w:rsid w:val="002910EF"/>
    <w:rsid w:val="002924E1"/>
    <w:rsid w:val="0029340B"/>
    <w:rsid w:val="002A5B99"/>
    <w:rsid w:val="002B12DB"/>
    <w:rsid w:val="002B1D19"/>
    <w:rsid w:val="002B567E"/>
    <w:rsid w:val="002C1980"/>
    <w:rsid w:val="002D769E"/>
    <w:rsid w:val="002E3C7B"/>
    <w:rsid w:val="002E7159"/>
    <w:rsid w:val="00311D83"/>
    <w:rsid w:val="00314D2F"/>
    <w:rsid w:val="00317B65"/>
    <w:rsid w:val="0032224E"/>
    <w:rsid w:val="0032332A"/>
    <w:rsid w:val="003274FC"/>
    <w:rsid w:val="00336214"/>
    <w:rsid w:val="00345EDB"/>
    <w:rsid w:val="00346A0E"/>
    <w:rsid w:val="00353E54"/>
    <w:rsid w:val="003643C8"/>
    <w:rsid w:val="00376348"/>
    <w:rsid w:val="00383228"/>
    <w:rsid w:val="00387147"/>
    <w:rsid w:val="00390C0D"/>
    <w:rsid w:val="003B4BF4"/>
    <w:rsid w:val="003B4EAC"/>
    <w:rsid w:val="003D2D70"/>
    <w:rsid w:val="003E00F7"/>
    <w:rsid w:val="003F121A"/>
    <w:rsid w:val="004253AC"/>
    <w:rsid w:val="00433718"/>
    <w:rsid w:val="004363F6"/>
    <w:rsid w:val="00451F00"/>
    <w:rsid w:val="00461798"/>
    <w:rsid w:val="004801D7"/>
    <w:rsid w:val="004878C9"/>
    <w:rsid w:val="00494B94"/>
    <w:rsid w:val="004A5441"/>
    <w:rsid w:val="004A6874"/>
    <w:rsid w:val="004A7475"/>
    <w:rsid w:val="004B4240"/>
    <w:rsid w:val="004C4F4B"/>
    <w:rsid w:val="004E0107"/>
    <w:rsid w:val="004E4C86"/>
    <w:rsid w:val="004E6E7B"/>
    <w:rsid w:val="004F0DCF"/>
    <w:rsid w:val="004F4F82"/>
    <w:rsid w:val="00533D28"/>
    <w:rsid w:val="005349A7"/>
    <w:rsid w:val="0053681E"/>
    <w:rsid w:val="00543E53"/>
    <w:rsid w:val="00545703"/>
    <w:rsid w:val="005529A4"/>
    <w:rsid w:val="00552FBB"/>
    <w:rsid w:val="005563FE"/>
    <w:rsid w:val="00565BFE"/>
    <w:rsid w:val="00572570"/>
    <w:rsid w:val="00574188"/>
    <w:rsid w:val="005854DE"/>
    <w:rsid w:val="00594C9C"/>
    <w:rsid w:val="005B0174"/>
    <w:rsid w:val="005C022E"/>
    <w:rsid w:val="005D458E"/>
    <w:rsid w:val="005E2269"/>
    <w:rsid w:val="005E5328"/>
    <w:rsid w:val="005F0DBF"/>
    <w:rsid w:val="005F79F8"/>
    <w:rsid w:val="00603A28"/>
    <w:rsid w:val="006172EA"/>
    <w:rsid w:val="0063162E"/>
    <w:rsid w:val="006330C6"/>
    <w:rsid w:val="00647D9E"/>
    <w:rsid w:val="006505F9"/>
    <w:rsid w:val="00651B7F"/>
    <w:rsid w:val="006569FD"/>
    <w:rsid w:val="00666248"/>
    <w:rsid w:val="00681702"/>
    <w:rsid w:val="006C0EF0"/>
    <w:rsid w:val="006C448B"/>
    <w:rsid w:val="006F7F35"/>
    <w:rsid w:val="00721651"/>
    <w:rsid w:val="00721B87"/>
    <w:rsid w:val="007249A1"/>
    <w:rsid w:val="007303E9"/>
    <w:rsid w:val="0074000F"/>
    <w:rsid w:val="00747A36"/>
    <w:rsid w:val="007A6B45"/>
    <w:rsid w:val="007C183B"/>
    <w:rsid w:val="007D4057"/>
    <w:rsid w:val="007E182A"/>
    <w:rsid w:val="007E4FDC"/>
    <w:rsid w:val="007E537E"/>
    <w:rsid w:val="007F242E"/>
    <w:rsid w:val="00813D00"/>
    <w:rsid w:val="008316F1"/>
    <w:rsid w:val="00843570"/>
    <w:rsid w:val="00846624"/>
    <w:rsid w:val="00865D0E"/>
    <w:rsid w:val="0088325B"/>
    <w:rsid w:val="008A0E57"/>
    <w:rsid w:val="008A6783"/>
    <w:rsid w:val="008C12A5"/>
    <w:rsid w:val="008C47BC"/>
    <w:rsid w:val="008D3A48"/>
    <w:rsid w:val="008E713A"/>
    <w:rsid w:val="009153E9"/>
    <w:rsid w:val="00963C6F"/>
    <w:rsid w:val="009742C7"/>
    <w:rsid w:val="00981CAD"/>
    <w:rsid w:val="009A4D13"/>
    <w:rsid w:val="009C01BA"/>
    <w:rsid w:val="009C153B"/>
    <w:rsid w:val="009C767C"/>
    <w:rsid w:val="009E45C5"/>
    <w:rsid w:val="009E4C96"/>
    <w:rsid w:val="009E6B7E"/>
    <w:rsid w:val="009F335D"/>
    <w:rsid w:val="00A035FB"/>
    <w:rsid w:val="00A35E05"/>
    <w:rsid w:val="00A44B60"/>
    <w:rsid w:val="00A46853"/>
    <w:rsid w:val="00A46F73"/>
    <w:rsid w:val="00A56F99"/>
    <w:rsid w:val="00A61D85"/>
    <w:rsid w:val="00A73112"/>
    <w:rsid w:val="00A7485B"/>
    <w:rsid w:val="00A853A5"/>
    <w:rsid w:val="00A95DB1"/>
    <w:rsid w:val="00AA586D"/>
    <w:rsid w:val="00AA702A"/>
    <w:rsid w:val="00AB77DB"/>
    <w:rsid w:val="00AC221A"/>
    <w:rsid w:val="00AC3AFD"/>
    <w:rsid w:val="00AC79C5"/>
    <w:rsid w:val="00AE5B31"/>
    <w:rsid w:val="00AE5C0A"/>
    <w:rsid w:val="00AF7166"/>
    <w:rsid w:val="00B00C2E"/>
    <w:rsid w:val="00B02A5B"/>
    <w:rsid w:val="00B34D88"/>
    <w:rsid w:val="00B4270A"/>
    <w:rsid w:val="00B55A1B"/>
    <w:rsid w:val="00B55D4B"/>
    <w:rsid w:val="00B56410"/>
    <w:rsid w:val="00B61F1A"/>
    <w:rsid w:val="00B65576"/>
    <w:rsid w:val="00B6696B"/>
    <w:rsid w:val="00B67B81"/>
    <w:rsid w:val="00B70CB8"/>
    <w:rsid w:val="00B76068"/>
    <w:rsid w:val="00B84BA3"/>
    <w:rsid w:val="00B87177"/>
    <w:rsid w:val="00B9387C"/>
    <w:rsid w:val="00B974BD"/>
    <w:rsid w:val="00BA1B8A"/>
    <w:rsid w:val="00BB42CB"/>
    <w:rsid w:val="00BB7C33"/>
    <w:rsid w:val="00BC54DE"/>
    <w:rsid w:val="00BC76D5"/>
    <w:rsid w:val="00BC7A5A"/>
    <w:rsid w:val="00BE4D40"/>
    <w:rsid w:val="00BF1A42"/>
    <w:rsid w:val="00C11364"/>
    <w:rsid w:val="00C2577E"/>
    <w:rsid w:val="00C4393A"/>
    <w:rsid w:val="00C56C60"/>
    <w:rsid w:val="00C65FF8"/>
    <w:rsid w:val="00C66CA0"/>
    <w:rsid w:val="00C725D0"/>
    <w:rsid w:val="00C91058"/>
    <w:rsid w:val="00CA1735"/>
    <w:rsid w:val="00CA1A05"/>
    <w:rsid w:val="00CA1FBA"/>
    <w:rsid w:val="00CA2F99"/>
    <w:rsid w:val="00CA4FBE"/>
    <w:rsid w:val="00CB3E3C"/>
    <w:rsid w:val="00CC534F"/>
    <w:rsid w:val="00CC7E9A"/>
    <w:rsid w:val="00CD05E6"/>
    <w:rsid w:val="00CD1CAC"/>
    <w:rsid w:val="00CE0764"/>
    <w:rsid w:val="00CE5827"/>
    <w:rsid w:val="00CF0C7A"/>
    <w:rsid w:val="00D04568"/>
    <w:rsid w:val="00D15323"/>
    <w:rsid w:val="00D17B3C"/>
    <w:rsid w:val="00D34B5B"/>
    <w:rsid w:val="00D46DEE"/>
    <w:rsid w:val="00D47B7A"/>
    <w:rsid w:val="00D53A81"/>
    <w:rsid w:val="00DA659E"/>
    <w:rsid w:val="00DA7B53"/>
    <w:rsid w:val="00DC328E"/>
    <w:rsid w:val="00DD131D"/>
    <w:rsid w:val="00DE3841"/>
    <w:rsid w:val="00DE3B05"/>
    <w:rsid w:val="00DF2125"/>
    <w:rsid w:val="00DF6D6F"/>
    <w:rsid w:val="00E059CE"/>
    <w:rsid w:val="00E142FF"/>
    <w:rsid w:val="00E17F98"/>
    <w:rsid w:val="00E328CD"/>
    <w:rsid w:val="00E37EB1"/>
    <w:rsid w:val="00E45CC5"/>
    <w:rsid w:val="00E54DE8"/>
    <w:rsid w:val="00E80D0E"/>
    <w:rsid w:val="00E84A51"/>
    <w:rsid w:val="00E95109"/>
    <w:rsid w:val="00EA2694"/>
    <w:rsid w:val="00EB6092"/>
    <w:rsid w:val="00EC5D7F"/>
    <w:rsid w:val="00ED0C40"/>
    <w:rsid w:val="00EE1D6D"/>
    <w:rsid w:val="00F01A5E"/>
    <w:rsid w:val="00F02258"/>
    <w:rsid w:val="00F07FE3"/>
    <w:rsid w:val="00F33134"/>
    <w:rsid w:val="00F37A63"/>
    <w:rsid w:val="00F436A6"/>
    <w:rsid w:val="00F5455E"/>
    <w:rsid w:val="00F546C5"/>
    <w:rsid w:val="00F62934"/>
    <w:rsid w:val="00F876A3"/>
    <w:rsid w:val="00F968FE"/>
    <w:rsid w:val="00FA1D60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54FED4"/>
  <w15:docId w15:val="{DB961FA8-4AB1-434B-AB41-A26A1BB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1C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CAC"/>
    <w:rPr>
      <w:rFonts w:ascii="Tahoma" w:eastAsia="Times New Roman" w:hAnsi="Tahoma" w:cs="Times New Roman"/>
      <w:sz w:val="20"/>
      <w:szCs w:val="20"/>
    </w:rPr>
  </w:style>
  <w:style w:type="paragraph" w:styleId="Zpat">
    <w:name w:val="footer"/>
    <w:basedOn w:val="Normln"/>
    <w:link w:val="ZpatChar"/>
    <w:rsid w:val="00CD1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CAC"/>
    <w:rPr>
      <w:rFonts w:ascii="Tahoma" w:eastAsia="Times New Roman" w:hAnsi="Tahoma" w:cs="Times New Roman"/>
      <w:sz w:val="20"/>
      <w:szCs w:val="20"/>
    </w:rPr>
  </w:style>
  <w:style w:type="character" w:styleId="slostrnky">
    <w:name w:val="page number"/>
    <w:rsid w:val="00CD1CA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D1CAC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C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ClanekC">
    <w:name w:val="ClanekC"/>
    <w:rsid w:val="00CD1CA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C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CAC"/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1C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7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81"/>
    <w:rPr>
      <w:rFonts w:ascii="Tahoma" w:eastAsia="Times New Roman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81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tandard">
    <w:name w:val="Standard"/>
    <w:rsid w:val="00A95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basedOn w:val="Bezseznamu"/>
    <w:rsid w:val="00F5455E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rsid w:val="005E2269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22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112"/>
    <w:rPr>
      <w:color w:val="0000FF"/>
      <w:u w:val="single"/>
    </w:rPr>
  </w:style>
  <w:style w:type="table" w:styleId="Mkatabulky">
    <w:name w:val="Table Grid"/>
    <w:basedOn w:val="Normlntabulka"/>
    <w:rsid w:val="00A7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73112"/>
    <w:rPr>
      <w:i/>
      <w:iCs/>
    </w:rPr>
  </w:style>
  <w:style w:type="paragraph" w:styleId="Odstavecseseznamem">
    <w:name w:val="List Paragraph"/>
    <w:basedOn w:val="Normln"/>
    <w:uiPriority w:val="34"/>
    <w:qFormat/>
    <w:rsid w:val="0017602C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4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cs/univerzita-hradec-kralove/uhk/celouniverzitni-pracoviste/referat-propagace-a-komunikace/jednotny-vizualni-sty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em.faktur@uh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etype.com/pisma/grad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ormtype.com/families/comenia-serif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itcasetype.com/fonts/comenia-sa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uhk.cz/doc/rektorat/img/znakuh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DD83F-3127-44E3-99C1-F874857C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2078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Karlová Šárka</dc:creator>
  <cp:lastModifiedBy>Karlová Šárka</cp:lastModifiedBy>
  <cp:revision>10</cp:revision>
  <cp:lastPrinted>2019-01-17T08:57:00Z</cp:lastPrinted>
  <dcterms:created xsi:type="dcterms:W3CDTF">2025-03-13T12:47:00Z</dcterms:created>
  <dcterms:modified xsi:type="dcterms:W3CDTF">2025-04-30T06:36:00Z</dcterms:modified>
</cp:coreProperties>
</file>