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BF" w:rsidRDefault="001E14BF" w:rsidP="001E14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Příloha č. 02 Výzvy pro podání nabídek</w:t>
      </w:r>
    </w:p>
    <w:p w:rsidR="001E14BF" w:rsidRDefault="001E14BF" w:rsidP="001E14BF">
      <w:pPr>
        <w:tabs>
          <w:tab w:val="center" w:pos="7088"/>
        </w:tabs>
        <w:rPr>
          <w:rFonts w:ascii="Verdana" w:hAnsi="Verdana"/>
          <w:sz w:val="20"/>
          <w:szCs w:val="20"/>
        </w:rPr>
      </w:pPr>
    </w:p>
    <w:p w:rsidR="001E14BF" w:rsidRDefault="001E14BF" w:rsidP="001E14BF">
      <w:pPr>
        <w:tabs>
          <w:tab w:val="center" w:pos="7088"/>
        </w:tabs>
        <w:jc w:val="center"/>
        <w:rPr>
          <w:rFonts w:ascii="Verdana" w:hAnsi="Verdana"/>
          <w:b/>
          <w:szCs w:val="20"/>
        </w:rPr>
      </w:pPr>
    </w:p>
    <w:p w:rsidR="001E14BF" w:rsidRDefault="001E14BF" w:rsidP="001E14BF">
      <w:pPr>
        <w:tabs>
          <w:tab w:val="center" w:pos="7088"/>
        </w:tabs>
        <w:jc w:val="center"/>
        <w:rPr>
          <w:rFonts w:ascii="Verdana" w:hAnsi="Verdana"/>
          <w:b/>
          <w:szCs w:val="20"/>
        </w:rPr>
      </w:pPr>
      <w:r w:rsidRPr="00EC4182">
        <w:rPr>
          <w:rFonts w:ascii="Verdana" w:hAnsi="Verdana"/>
          <w:b/>
          <w:szCs w:val="20"/>
        </w:rPr>
        <w:t>ČESTNÉ PROHLÁŠENÍ</w:t>
      </w:r>
    </w:p>
    <w:p w:rsidR="001E14BF" w:rsidRPr="000D5315" w:rsidRDefault="001E14BF" w:rsidP="001E14BF">
      <w:pPr>
        <w:tabs>
          <w:tab w:val="center" w:pos="7088"/>
        </w:tabs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(</w:t>
      </w:r>
      <w:r w:rsidR="008B6E57">
        <w:rPr>
          <w:rFonts w:ascii="Verdana" w:hAnsi="Verdana"/>
          <w:szCs w:val="20"/>
        </w:rPr>
        <w:t>základní</w:t>
      </w:r>
      <w:r w:rsidRPr="000D5315">
        <w:rPr>
          <w:rFonts w:ascii="Verdana" w:hAnsi="Verdana"/>
          <w:szCs w:val="20"/>
        </w:rPr>
        <w:t xml:space="preserve"> kvalifikace</w:t>
      </w:r>
      <w:r>
        <w:rPr>
          <w:rFonts w:ascii="Verdana" w:hAnsi="Verdana"/>
          <w:szCs w:val="20"/>
        </w:rPr>
        <w:t>)</w:t>
      </w:r>
    </w:p>
    <w:p w:rsidR="001E14BF" w:rsidRDefault="001E14BF" w:rsidP="001E14BF">
      <w:pPr>
        <w:tabs>
          <w:tab w:val="center" w:pos="7088"/>
        </w:tabs>
        <w:jc w:val="center"/>
        <w:rPr>
          <w:rFonts w:ascii="Verdana" w:hAnsi="Verdana"/>
          <w:b/>
          <w:szCs w:val="20"/>
        </w:rPr>
      </w:pPr>
    </w:p>
    <w:p w:rsidR="001E14BF" w:rsidRDefault="001E14BF" w:rsidP="008B6E57">
      <w:pPr>
        <w:tabs>
          <w:tab w:val="center" w:pos="7088"/>
        </w:tabs>
        <w:rPr>
          <w:rFonts w:ascii="Verdana" w:hAnsi="Verdana"/>
          <w:b/>
          <w:sz w:val="20"/>
          <w:szCs w:val="20"/>
        </w:rPr>
      </w:pPr>
      <w:r w:rsidRPr="0026680E">
        <w:rPr>
          <w:rFonts w:ascii="Verdana" w:hAnsi="Verdana"/>
          <w:b/>
          <w:sz w:val="20"/>
          <w:szCs w:val="20"/>
        </w:rPr>
        <w:t xml:space="preserve">Identifikace </w:t>
      </w:r>
      <w:r w:rsidRPr="0026680E">
        <w:rPr>
          <w:rFonts w:ascii="Verdana" w:hAnsi="Verdana"/>
          <w:sz w:val="20"/>
          <w:szCs w:val="20"/>
        </w:rPr>
        <w:t xml:space="preserve">veřejné zakázky malého rozsahu: </w:t>
      </w:r>
      <w:r w:rsidR="008B6E57">
        <w:rPr>
          <w:rFonts w:ascii="Verdana" w:hAnsi="Verdana"/>
          <w:b/>
          <w:sz w:val="20"/>
          <w:szCs w:val="20"/>
        </w:rPr>
        <w:t>Zpracování grafického návrhu pro celouniverzitní veřejnou webovou prezentaci</w:t>
      </w:r>
    </w:p>
    <w:p w:rsidR="008B6E57" w:rsidRPr="00047505" w:rsidRDefault="008B6E57" w:rsidP="008B6E57">
      <w:pPr>
        <w:tabs>
          <w:tab w:val="center" w:pos="7088"/>
        </w:tabs>
        <w:rPr>
          <w:rFonts w:ascii="Verdana" w:hAnsi="Verdana"/>
          <w:sz w:val="20"/>
          <w:szCs w:val="20"/>
        </w:rPr>
      </w:pPr>
    </w:p>
    <w:p w:rsidR="001E14BF" w:rsidRPr="00047505" w:rsidRDefault="001E14BF" w:rsidP="001E14BF">
      <w:pPr>
        <w:ind w:left="-284"/>
        <w:jc w:val="center"/>
        <w:rPr>
          <w:rFonts w:ascii="Verdana" w:hAnsi="Verdana"/>
          <w:sz w:val="20"/>
          <w:szCs w:val="20"/>
        </w:rPr>
      </w:pPr>
      <w:r w:rsidRPr="00047505">
        <w:rPr>
          <w:rFonts w:ascii="Verdana" w:hAnsi="Verdana"/>
          <w:sz w:val="20"/>
          <w:szCs w:val="20"/>
        </w:rPr>
        <w:t>Já (my)</w:t>
      </w:r>
      <w:r>
        <w:rPr>
          <w:rFonts w:ascii="Verdana" w:hAnsi="Verdana"/>
          <w:sz w:val="20"/>
          <w:szCs w:val="20"/>
        </w:rPr>
        <w:t>,</w:t>
      </w:r>
      <w:r w:rsidRPr="00047505">
        <w:rPr>
          <w:rFonts w:ascii="Verdana" w:hAnsi="Verdana"/>
          <w:sz w:val="20"/>
          <w:szCs w:val="20"/>
        </w:rPr>
        <w:t xml:space="preserve"> níže </w:t>
      </w:r>
      <w:proofErr w:type="gramStart"/>
      <w:r w:rsidRPr="00047505">
        <w:rPr>
          <w:rFonts w:ascii="Verdana" w:hAnsi="Verdana"/>
          <w:sz w:val="20"/>
          <w:szCs w:val="20"/>
        </w:rPr>
        <w:t>podepsaný(í)</w:t>
      </w:r>
      <w:r>
        <w:rPr>
          <w:rFonts w:ascii="Verdana" w:hAnsi="Verdana"/>
          <w:sz w:val="20"/>
          <w:szCs w:val="20"/>
        </w:rPr>
        <w:t xml:space="preserve">, </w:t>
      </w:r>
      <w:r w:rsidRPr="00047505">
        <w:rPr>
          <w:rFonts w:ascii="Verdana" w:hAnsi="Verdana"/>
          <w:sz w:val="20"/>
          <w:szCs w:val="20"/>
        </w:rPr>
        <w:t>čestně</w:t>
      </w:r>
      <w:proofErr w:type="gramEnd"/>
      <w:r w:rsidRPr="00047505">
        <w:rPr>
          <w:rFonts w:ascii="Verdana" w:hAnsi="Verdana"/>
          <w:sz w:val="20"/>
          <w:szCs w:val="20"/>
        </w:rPr>
        <w:t xml:space="preserve"> prohlašuji(</w:t>
      </w:r>
      <w:proofErr w:type="spellStart"/>
      <w:r w:rsidRPr="00047505">
        <w:rPr>
          <w:rFonts w:ascii="Verdana" w:hAnsi="Verdana"/>
          <w:sz w:val="20"/>
          <w:szCs w:val="20"/>
        </w:rPr>
        <w:t>eme</w:t>
      </w:r>
      <w:proofErr w:type="spellEnd"/>
      <w:r w:rsidRPr="00047505">
        <w:rPr>
          <w:rFonts w:ascii="Verdana" w:hAnsi="Verdana"/>
          <w:sz w:val="20"/>
          <w:szCs w:val="20"/>
        </w:rPr>
        <w:t xml:space="preserve">), že jsem (jsme) </w:t>
      </w:r>
      <w:r>
        <w:rPr>
          <w:rFonts w:ascii="Verdana" w:hAnsi="Verdana"/>
          <w:sz w:val="20"/>
          <w:szCs w:val="20"/>
        </w:rPr>
        <w:t>uchazečem</w:t>
      </w:r>
      <w:r w:rsidRPr="00047505">
        <w:rPr>
          <w:rFonts w:ascii="Verdana" w:hAnsi="Verdana"/>
          <w:sz w:val="20"/>
          <w:szCs w:val="20"/>
        </w:rPr>
        <w:t>, který</w:t>
      </w:r>
    </w:p>
    <w:p w:rsidR="001E14BF" w:rsidRPr="00047505" w:rsidRDefault="001E14BF" w:rsidP="001E14BF">
      <w:pPr>
        <w:jc w:val="both"/>
        <w:rPr>
          <w:rFonts w:ascii="Verdana" w:hAnsi="Verdana"/>
          <w:sz w:val="20"/>
          <w:szCs w:val="20"/>
        </w:rPr>
      </w:pPr>
    </w:p>
    <w:p w:rsidR="001E14BF" w:rsidRPr="00047505" w:rsidRDefault="001E14BF" w:rsidP="001E14BF">
      <w:pPr>
        <w:widowControl w:val="0"/>
        <w:numPr>
          <w:ilvl w:val="0"/>
          <w:numId w:val="3"/>
        </w:numPr>
        <w:spacing w:after="200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splňuje </w:t>
      </w:r>
      <w:r w:rsidRPr="00047505">
        <w:rPr>
          <w:rFonts w:ascii="Verdana" w:eastAsia="Calibri" w:hAnsi="Verdana"/>
          <w:b/>
          <w:sz w:val="20"/>
          <w:szCs w:val="20"/>
          <w:lang w:eastAsia="en-US"/>
        </w:rPr>
        <w:t>základní způsobilost</w:t>
      </w: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, a tedy není nezpůsobilým </w:t>
      </w:r>
      <w:r>
        <w:rPr>
          <w:rFonts w:ascii="Verdana" w:eastAsia="Calibri" w:hAnsi="Verdana"/>
          <w:sz w:val="20"/>
          <w:szCs w:val="20"/>
          <w:lang w:eastAsia="en-US"/>
        </w:rPr>
        <w:t>uchazečem</w:t>
      </w: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 ve smyslu § 74 Zákona</w:t>
      </w:r>
      <w:r>
        <w:rPr>
          <w:rFonts w:ascii="Verdana" w:eastAsia="Calibri" w:hAnsi="Verdana"/>
          <w:sz w:val="20"/>
          <w:szCs w:val="20"/>
          <w:lang w:eastAsia="en-US"/>
        </w:rPr>
        <w:t xml:space="preserve"> č. 134/2016 Sb.</w:t>
      </w:r>
      <w:r w:rsidRPr="00047505">
        <w:rPr>
          <w:rFonts w:ascii="Verdana" w:eastAsia="Calibri" w:hAnsi="Verdana"/>
          <w:sz w:val="20"/>
          <w:szCs w:val="20"/>
          <w:lang w:eastAsia="en-US"/>
        </w:rPr>
        <w:t>, který:</w:t>
      </w:r>
    </w:p>
    <w:p w:rsidR="001E14BF" w:rsidRPr="00047505" w:rsidRDefault="001E14BF" w:rsidP="001E14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byl v zemi svého sídla v posledních 5 letech před zahájením zadávacího řízení pravomocně odsouzen pro </w:t>
      </w:r>
    </w:p>
    <w:p w:rsidR="001E14BF" w:rsidRPr="00047505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trestný čin spáchaný ve prospěch organizované zločinecké skupiny nebo trestný čin účasti na organizované zločinecké skupině,</w:t>
      </w:r>
    </w:p>
    <w:p w:rsidR="001E14BF" w:rsidRPr="00047505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trestný čin obchodování s lidmi,</w:t>
      </w:r>
    </w:p>
    <w:p w:rsidR="001E14BF" w:rsidRPr="0047482A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proti majetku</w:t>
      </w:r>
      <w:r>
        <w:rPr>
          <w:rStyle w:val="Znakapoznpodarou"/>
          <w:rFonts w:ascii="Verdana" w:eastAsia="Calibri" w:hAnsi="Verdana"/>
          <w:sz w:val="20"/>
          <w:szCs w:val="20"/>
          <w:lang w:eastAsia="en-US"/>
        </w:rPr>
        <w:footnoteReference w:id="1"/>
      </w:r>
    </w:p>
    <w:p w:rsidR="001E14BF" w:rsidRPr="00047505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hospodářské</w:t>
      </w:r>
      <w:r>
        <w:rPr>
          <w:rStyle w:val="Znakapoznpodarou"/>
          <w:rFonts w:ascii="Verdana" w:eastAsia="Calibri" w:hAnsi="Verdana"/>
          <w:sz w:val="20"/>
          <w:szCs w:val="20"/>
          <w:lang w:eastAsia="en-US"/>
        </w:rPr>
        <w:footnoteReference w:id="2"/>
      </w:r>
    </w:p>
    <w:p w:rsidR="001E14BF" w:rsidRPr="00047505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obecně nebezpečné,</w:t>
      </w:r>
    </w:p>
    <w:p w:rsidR="001E14BF" w:rsidRPr="00047505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proti České republice, cizímu státu a mezinárodní organizaci,</w:t>
      </w:r>
    </w:p>
    <w:p w:rsidR="001E14BF" w:rsidRPr="00047505" w:rsidRDefault="001E14BF" w:rsidP="001E14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proti pořádku ve věcech veřejných</w:t>
      </w:r>
      <w:r>
        <w:rPr>
          <w:rStyle w:val="Znakapoznpodarou"/>
          <w:rFonts w:ascii="Verdana" w:eastAsia="Calibri" w:hAnsi="Verdana"/>
          <w:sz w:val="20"/>
          <w:szCs w:val="20"/>
          <w:lang w:eastAsia="en-US"/>
        </w:rPr>
        <w:footnoteReference w:id="3"/>
      </w:r>
    </w:p>
    <w:p w:rsidR="001E14BF" w:rsidRPr="00047505" w:rsidRDefault="001E14BF" w:rsidP="001E14BF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nebo obdobný trestný čin podle právního řádu země sídla </w:t>
      </w:r>
      <w:r>
        <w:rPr>
          <w:rFonts w:ascii="Verdana" w:eastAsia="Calibri" w:hAnsi="Verdana"/>
          <w:sz w:val="20"/>
          <w:szCs w:val="20"/>
          <w:lang w:eastAsia="en-US"/>
        </w:rPr>
        <w:t>uchazeče</w:t>
      </w:r>
      <w:r w:rsidRPr="00047505">
        <w:rPr>
          <w:rFonts w:ascii="Verdana" w:eastAsia="Calibri" w:hAnsi="Verdana"/>
          <w:sz w:val="20"/>
          <w:szCs w:val="20"/>
          <w:lang w:eastAsia="en-US"/>
        </w:rPr>
        <w:t>; k zahlazeným odsouzením se nepřihlíží,</w:t>
      </w:r>
    </w:p>
    <w:p w:rsidR="001E14BF" w:rsidRPr="00047505" w:rsidRDefault="001E14BF" w:rsidP="001E14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má v České republice nebo v zemi svého sídla v evidenci daní zachycen splatný daňový nedoplatek,</w:t>
      </w:r>
    </w:p>
    <w:p w:rsidR="001E14BF" w:rsidRPr="00047505" w:rsidRDefault="001E14BF" w:rsidP="001E14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má v České republice nebo v zemi svého sídla splatný nedoplatek na pojistném nebo na penále na veřejné zdravotní pojištění,</w:t>
      </w:r>
    </w:p>
    <w:p w:rsidR="001E14BF" w:rsidRPr="00047505" w:rsidRDefault="001E14BF" w:rsidP="001E14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1E14BF" w:rsidRPr="00047505" w:rsidRDefault="001E14BF" w:rsidP="001E14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je v likvidaci, proti němu bylo vydáno rozhodnutí o úpadku, vůči němuž byla nařízena nucená správa podle jiného právního předpisu nebo v obdobné situaci podle právního řádu země sídla </w:t>
      </w:r>
      <w:r>
        <w:rPr>
          <w:rFonts w:ascii="Verdana" w:eastAsia="Calibri" w:hAnsi="Verdana"/>
          <w:sz w:val="20"/>
          <w:szCs w:val="20"/>
          <w:lang w:eastAsia="en-US"/>
        </w:rPr>
        <w:t>Uchazeče</w:t>
      </w:r>
      <w:r w:rsidRPr="000475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1E14BF" w:rsidRPr="00047505" w:rsidRDefault="001E14BF" w:rsidP="001E14BF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E14BF" w:rsidRPr="00047505" w:rsidRDefault="001E14BF" w:rsidP="001E14BF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Je-li </w:t>
      </w:r>
      <w:r>
        <w:rPr>
          <w:rFonts w:ascii="Verdana" w:eastAsia="Calibri" w:hAnsi="Verdana"/>
          <w:sz w:val="20"/>
          <w:szCs w:val="20"/>
          <w:lang w:eastAsia="en-US"/>
        </w:rPr>
        <w:t>uchazečem</w:t>
      </w: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 právnická osoba, musí podmínku podle odstavce písm. a) splňovat tato právnická osoba a zároveň každý člen statutárního orgánu. Je-li členem statutárního orgánu </w:t>
      </w:r>
      <w:r>
        <w:rPr>
          <w:rFonts w:ascii="Verdana" w:eastAsia="Calibri" w:hAnsi="Verdana"/>
          <w:sz w:val="20"/>
          <w:szCs w:val="20"/>
          <w:lang w:eastAsia="en-US"/>
        </w:rPr>
        <w:t xml:space="preserve">uchazeče </w:t>
      </w:r>
      <w:r w:rsidRPr="00047505">
        <w:rPr>
          <w:rFonts w:ascii="Verdana" w:eastAsia="Calibri" w:hAnsi="Verdana"/>
          <w:sz w:val="20"/>
          <w:szCs w:val="20"/>
          <w:lang w:eastAsia="en-US"/>
        </w:rPr>
        <w:t>právnická osoba, musí podmínku podle odstavce písm. a) splňovat</w:t>
      </w:r>
    </w:p>
    <w:p w:rsidR="001E14BF" w:rsidRDefault="001E14BF" w:rsidP="001E14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tato právnická osoba,</w:t>
      </w:r>
    </w:p>
    <w:p w:rsidR="001E14BF" w:rsidRPr="00047505" w:rsidRDefault="001E14BF" w:rsidP="001E14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každý člen statutárního orgánu této právnické osoby a</w:t>
      </w:r>
    </w:p>
    <w:p w:rsidR="001E14BF" w:rsidRPr="00047505" w:rsidRDefault="001E14BF" w:rsidP="001E14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osoba zastupující tuto právnickou osobu v statutárním orgánu </w:t>
      </w:r>
      <w:r>
        <w:rPr>
          <w:rFonts w:ascii="Verdana" w:eastAsia="Calibri" w:hAnsi="Verdana"/>
          <w:sz w:val="20"/>
          <w:szCs w:val="20"/>
          <w:lang w:eastAsia="en-US"/>
        </w:rPr>
        <w:t>uchazeče</w:t>
      </w:r>
      <w:r w:rsidRPr="000475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1E14BF" w:rsidRPr="00047505" w:rsidRDefault="001E14BF" w:rsidP="001E14BF">
      <w:pPr>
        <w:widowControl w:val="0"/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bookmarkStart w:id="0" w:name="_GoBack"/>
      <w:bookmarkEnd w:id="0"/>
    </w:p>
    <w:p w:rsidR="001E14BF" w:rsidRPr="00047505" w:rsidRDefault="001E14BF" w:rsidP="001E14BF">
      <w:pPr>
        <w:widowControl w:val="0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E14BF" w:rsidRDefault="001E14BF" w:rsidP="001E14BF">
      <w:pPr>
        <w:spacing w:after="200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1E14BF" w:rsidRPr="00047505" w:rsidRDefault="001E14BF" w:rsidP="001E14BF">
      <w:pPr>
        <w:spacing w:after="20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bCs/>
          <w:sz w:val="20"/>
          <w:szCs w:val="20"/>
          <w:lang w:eastAsia="en-US"/>
        </w:rPr>
        <w:t>Podpisem tohoto prohlášení potvrzuje pravdivost a správnost veškerých údajů uvedených v tomto čestném prohlášení</w:t>
      </w:r>
      <w:r>
        <w:rPr>
          <w:rFonts w:ascii="Verdana" w:eastAsia="Calibri" w:hAnsi="Verdana"/>
          <w:bCs/>
          <w:sz w:val="20"/>
          <w:szCs w:val="20"/>
          <w:lang w:eastAsia="en-US"/>
        </w:rPr>
        <w:t>.</w:t>
      </w:r>
    </w:p>
    <w:p w:rsidR="001E14BF" w:rsidRDefault="001E14BF" w:rsidP="001E14BF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E14BF" w:rsidRDefault="001E14BF" w:rsidP="001E14BF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E14BF" w:rsidRDefault="001E14BF" w:rsidP="001E14BF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E14BF" w:rsidRPr="00047505" w:rsidRDefault="001E14BF" w:rsidP="001E14BF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V………………… dne………………  </w:t>
      </w:r>
    </w:p>
    <w:p w:rsidR="001E14BF" w:rsidRPr="00047505" w:rsidRDefault="001E14BF" w:rsidP="001E14BF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E14BF" w:rsidRPr="00047505" w:rsidRDefault="001E14BF" w:rsidP="001E14BF">
      <w:pPr>
        <w:ind w:left="4956"/>
        <w:jc w:val="both"/>
        <w:rPr>
          <w:rFonts w:ascii="Verdana" w:hAnsi="Verdana"/>
          <w:color w:val="000000"/>
          <w:sz w:val="20"/>
          <w:szCs w:val="20"/>
          <w:u w:val="dotted"/>
        </w:rPr>
      </w:pPr>
      <w:r w:rsidRPr="00047505">
        <w:rPr>
          <w:rFonts w:ascii="Verdana" w:hAnsi="Verdana"/>
          <w:color w:val="000000"/>
          <w:sz w:val="20"/>
          <w:szCs w:val="20"/>
          <w:u w:val="single"/>
        </w:rPr>
        <w:t xml:space="preserve">        </w:t>
      </w:r>
      <w:r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r w:rsidRPr="00047505">
        <w:rPr>
          <w:rFonts w:ascii="Verdana" w:hAnsi="Verdana"/>
          <w:color w:val="000000"/>
          <w:sz w:val="20"/>
          <w:szCs w:val="20"/>
          <w:u w:val="dotted"/>
        </w:rPr>
        <w:t>____________________________</w:t>
      </w:r>
    </w:p>
    <w:p w:rsidR="001E14BF" w:rsidRDefault="001E14BF" w:rsidP="001E14BF">
      <w:pPr>
        <w:ind w:left="4956"/>
        <w:rPr>
          <w:rFonts w:ascii="Verdana" w:hAnsi="Verdana"/>
          <w:b/>
          <w:sz w:val="20"/>
          <w:szCs w:val="20"/>
        </w:rPr>
      </w:pPr>
      <w:r w:rsidRPr="00047505">
        <w:rPr>
          <w:rFonts w:ascii="Verdana" w:hAnsi="Verdana"/>
          <w:color w:val="000000"/>
          <w:sz w:val="20"/>
          <w:szCs w:val="20"/>
        </w:rPr>
        <w:t>Razítko</w:t>
      </w:r>
      <w:r>
        <w:rPr>
          <w:rFonts w:ascii="Verdana" w:hAnsi="Verdana"/>
          <w:color w:val="000000"/>
          <w:sz w:val="20"/>
          <w:szCs w:val="20"/>
        </w:rPr>
        <w:t>, jméno</w:t>
      </w:r>
      <w:r w:rsidRPr="00047505">
        <w:rPr>
          <w:rFonts w:ascii="Verdana" w:hAnsi="Verdana"/>
          <w:color w:val="000000"/>
          <w:sz w:val="20"/>
          <w:szCs w:val="20"/>
        </w:rPr>
        <w:t xml:space="preserve"> a podpis oprávněné osoby za </w:t>
      </w:r>
      <w:r>
        <w:rPr>
          <w:rFonts w:ascii="Verdana" w:hAnsi="Verdana"/>
          <w:color w:val="000000"/>
          <w:sz w:val="20"/>
          <w:szCs w:val="20"/>
        </w:rPr>
        <w:t>uchazeče</w:t>
      </w:r>
    </w:p>
    <w:p w:rsidR="00205107" w:rsidRPr="001E14BF" w:rsidRDefault="00205107" w:rsidP="001E14BF">
      <w:pPr>
        <w:rPr>
          <w:rFonts w:ascii="Verdana" w:hAnsi="Verdana"/>
          <w:sz w:val="20"/>
          <w:szCs w:val="20"/>
        </w:rPr>
      </w:pPr>
    </w:p>
    <w:sectPr w:rsidR="00205107" w:rsidRPr="001E14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EF" w:rsidRDefault="00C67AEF" w:rsidP="00C67AEF">
      <w:r>
        <w:separator/>
      </w:r>
    </w:p>
  </w:endnote>
  <w:endnote w:type="continuationSeparator" w:id="0">
    <w:p w:rsidR="00C67AEF" w:rsidRDefault="00C67AEF" w:rsidP="00C6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EF" w:rsidRDefault="00C67AEF" w:rsidP="00C67AEF">
      <w:r>
        <w:separator/>
      </w:r>
    </w:p>
  </w:footnote>
  <w:footnote w:type="continuationSeparator" w:id="0">
    <w:p w:rsidR="00C67AEF" w:rsidRDefault="00C67AEF" w:rsidP="00C67AEF">
      <w:r>
        <w:continuationSeparator/>
      </w:r>
    </w:p>
  </w:footnote>
  <w:footnote w:id="1">
    <w:p w:rsidR="001E14BF" w:rsidRPr="00955B64" w:rsidRDefault="001E14BF" w:rsidP="001E14BF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16"/>
          <w:szCs w:val="20"/>
          <w:lang w:eastAsia="en-US"/>
        </w:rPr>
      </w:pPr>
      <w:r w:rsidRPr="00955B64">
        <w:rPr>
          <w:rStyle w:val="Znakapoznpodarou"/>
          <w:sz w:val="20"/>
        </w:rPr>
        <w:footnoteRef/>
      </w:r>
      <w:r w:rsidRPr="00955B64">
        <w:rPr>
          <w:sz w:val="20"/>
        </w:rPr>
        <w:t xml:space="preserve"> </w:t>
      </w:r>
      <w:r w:rsidRPr="00955B64">
        <w:rPr>
          <w:rFonts w:ascii="Verdana" w:eastAsia="Calibri" w:hAnsi="Verdana"/>
          <w:sz w:val="16"/>
          <w:szCs w:val="20"/>
          <w:lang w:eastAsia="en-US"/>
        </w:rPr>
        <w:t>podvod, úvěrový podvod, dotační podvod, podílnictví, podílnictví z nedbalosti, legalizace výnosů z trestné činnosti, legalizace výnosů z trestné činnosti z nedbalosti</w:t>
      </w:r>
    </w:p>
    <w:p w:rsidR="001E14BF" w:rsidRPr="00955B64" w:rsidRDefault="001E14BF" w:rsidP="001E14BF">
      <w:pPr>
        <w:pStyle w:val="Textpoznpodarou"/>
        <w:rPr>
          <w:sz w:val="16"/>
        </w:rPr>
      </w:pPr>
    </w:p>
  </w:footnote>
  <w:footnote w:id="2">
    <w:p w:rsidR="001E14BF" w:rsidRPr="00955B64" w:rsidRDefault="001E14BF" w:rsidP="001E14BF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16"/>
          <w:szCs w:val="20"/>
          <w:lang w:eastAsia="en-US"/>
        </w:rPr>
      </w:pPr>
      <w:r w:rsidRPr="00955B64">
        <w:rPr>
          <w:rStyle w:val="Znakapoznpodarou"/>
          <w:sz w:val="20"/>
        </w:rPr>
        <w:footnoteRef/>
      </w:r>
      <w:r w:rsidRPr="00955B64">
        <w:rPr>
          <w:sz w:val="20"/>
        </w:rPr>
        <w:t xml:space="preserve"> </w:t>
      </w:r>
      <w:r w:rsidRPr="00955B64">
        <w:rPr>
          <w:rFonts w:ascii="Verdana" w:eastAsia="Calibri" w:hAnsi="Verdana"/>
          <w:sz w:val="16"/>
          <w:szCs w:val="20"/>
          <w:lang w:eastAsia="en-US"/>
        </w:rPr>
        <w:t>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</w:t>
      </w:r>
    </w:p>
    <w:p w:rsidR="001E14BF" w:rsidRPr="00955B64" w:rsidRDefault="001E14BF" w:rsidP="001E14BF">
      <w:pPr>
        <w:pStyle w:val="Textpoznpodarou"/>
        <w:rPr>
          <w:sz w:val="16"/>
        </w:rPr>
      </w:pPr>
    </w:p>
  </w:footnote>
  <w:footnote w:id="3">
    <w:p w:rsidR="001E14BF" w:rsidRPr="00955B64" w:rsidRDefault="001E14BF" w:rsidP="001E14BF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16"/>
          <w:szCs w:val="20"/>
          <w:lang w:eastAsia="en-US"/>
        </w:rPr>
      </w:pPr>
      <w:r w:rsidRPr="00955B64">
        <w:rPr>
          <w:rStyle w:val="Znakapoznpodarou"/>
          <w:sz w:val="20"/>
        </w:rPr>
        <w:footnoteRef/>
      </w:r>
      <w:r w:rsidRPr="00955B64">
        <w:rPr>
          <w:sz w:val="20"/>
        </w:rPr>
        <w:t xml:space="preserve"> </w:t>
      </w:r>
      <w:r w:rsidRPr="00955B64">
        <w:rPr>
          <w:rFonts w:ascii="Verdana" w:eastAsia="Calibri" w:hAnsi="Verdana"/>
          <w:sz w:val="16"/>
          <w:szCs w:val="20"/>
          <w:lang w:eastAsia="en-US"/>
        </w:rPr>
        <w:t>trestné činy proti výkonu pravomoci orgánu veřejné moci a úřední osoby, trestné činy úředních osob, úplatkářství, jiná rušení činnosti orgánu veřejné moci</w:t>
      </w:r>
    </w:p>
    <w:p w:rsidR="001E14BF" w:rsidRDefault="001E14BF" w:rsidP="001E14B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EF" w:rsidRDefault="00C67AEF">
    <w:pPr>
      <w:pStyle w:val="Zhlav"/>
    </w:pPr>
    <w:r w:rsidRPr="00EC4182">
      <w:rPr>
        <w:rFonts w:ascii="Arial Narrow" w:hAnsi="Arial Narrow" w:cs="Arial"/>
        <w:b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718C1D53" wp14:editId="274DF60F">
          <wp:simplePos x="0" y="0"/>
          <wp:positionH relativeFrom="margin">
            <wp:align>center</wp:align>
          </wp:positionH>
          <wp:positionV relativeFrom="margin">
            <wp:posOffset>-884555</wp:posOffset>
          </wp:positionV>
          <wp:extent cx="2723515" cy="709295"/>
          <wp:effectExtent l="0" t="0" r="635" b="0"/>
          <wp:wrapTopAndBottom/>
          <wp:docPr id="17" name="Obrázek 17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HK_logo_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11B0"/>
    <w:multiLevelType w:val="hybridMultilevel"/>
    <w:tmpl w:val="78A4C866"/>
    <w:lvl w:ilvl="0" w:tplc="AA7CE76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7718E9"/>
    <w:multiLevelType w:val="hybridMultilevel"/>
    <w:tmpl w:val="D5909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A26505"/>
    <w:multiLevelType w:val="hybridMultilevel"/>
    <w:tmpl w:val="30AA424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1676"/>
    <w:multiLevelType w:val="hybridMultilevel"/>
    <w:tmpl w:val="46C8F92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19744CB"/>
    <w:multiLevelType w:val="hybridMultilevel"/>
    <w:tmpl w:val="F0A0C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8523A"/>
    <w:multiLevelType w:val="hybridMultilevel"/>
    <w:tmpl w:val="62CED5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EF"/>
    <w:rsid w:val="001E14BF"/>
    <w:rsid w:val="00205107"/>
    <w:rsid w:val="006B5006"/>
    <w:rsid w:val="008B6E57"/>
    <w:rsid w:val="00C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E14BF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AE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67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7A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7A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A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E14BF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E14BF"/>
    <w:rPr>
      <w:rFonts w:ascii="Calibri" w:hAnsi="Calibri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E14BF"/>
    <w:rPr>
      <w:rFonts w:ascii="Calibri" w:eastAsia="Times New Roman" w:hAnsi="Calibri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1E14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E14BF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AE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67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7A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7A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A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E14BF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E14BF"/>
    <w:rPr>
      <w:rFonts w:ascii="Calibri" w:hAnsi="Calibri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E14BF"/>
    <w:rPr>
      <w:rFonts w:ascii="Calibri" w:eastAsia="Times New Roman" w:hAnsi="Calibri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1E1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 Jaromír</dc:creator>
  <cp:keywords/>
  <dc:description/>
  <cp:lastModifiedBy>karlosa1</cp:lastModifiedBy>
  <cp:revision>3</cp:revision>
  <dcterms:created xsi:type="dcterms:W3CDTF">2017-09-25T07:43:00Z</dcterms:created>
  <dcterms:modified xsi:type="dcterms:W3CDTF">2018-01-10T12:02:00Z</dcterms:modified>
</cp:coreProperties>
</file>